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2053FD" w14:textId="603994D4" w:rsidR="005F5448" w:rsidRPr="00AB31C0" w:rsidRDefault="005F5448" w:rsidP="00910B93">
      <w:pPr>
        <w:jc w:val="center"/>
        <w:rPr>
          <w:rFonts w:cstheme="minorHAnsi"/>
          <w:sz w:val="40"/>
          <w:szCs w:val="44"/>
        </w:rPr>
      </w:pPr>
      <w:r w:rsidRPr="00AB31C0">
        <w:rPr>
          <w:rFonts w:cstheme="minorHAnsi"/>
          <w:sz w:val="40"/>
          <w:szCs w:val="44"/>
        </w:rPr>
        <w:t xml:space="preserve">Workplace Health Surveillance </w:t>
      </w:r>
      <w:r w:rsidR="003649B5" w:rsidRPr="00AB31C0">
        <w:rPr>
          <w:rFonts w:cstheme="minorHAnsi"/>
          <w:sz w:val="40"/>
          <w:szCs w:val="44"/>
        </w:rPr>
        <w:t xml:space="preserve">(WHS+) </w:t>
      </w:r>
      <w:r w:rsidRPr="00AB31C0">
        <w:rPr>
          <w:rFonts w:cstheme="minorHAnsi"/>
          <w:sz w:val="40"/>
          <w:szCs w:val="44"/>
        </w:rPr>
        <w:t>Audit Report</w:t>
      </w:r>
      <w:r w:rsidR="003649B5" w:rsidRPr="00AB31C0">
        <w:rPr>
          <w:rFonts w:cstheme="minorHAnsi"/>
          <w:sz w:val="40"/>
          <w:szCs w:val="44"/>
        </w:rPr>
        <w:t xml:space="preserve"> Management of Hazardous Chemical Programme</w:t>
      </w:r>
    </w:p>
    <w:p w14:paraId="33525FBD" w14:textId="77777777" w:rsidR="005F5448" w:rsidRPr="00AB31C0" w:rsidRDefault="005F5448" w:rsidP="003E5616">
      <w:pPr>
        <w:rPr>
          <w:rFonts w:cstheme="minorHAnsi"/>
          <w:sz w:val="40"/>
          <w:szCs w:val="44"/>
        </w:rPr>
      </w:pPr>
    </w:p>
    <w:p w14:paraId="10B1F48F" w14:textId="77777777" w:rsidR="00414749" w:rsidRDefault="00414749" w:rsidP="00414749">
      <w:pPr>
        <w:spacing w:after="0"/>
        <w:jc w:val="center"/>
        <w:rPr>
          <w:rFonts w:cs="Calibri"/>
          <w:sz w:val="32"/>
          <w:szCs w:val="36"/>
        </w:rPr>
      </w:pPr>
      <w:r w:rsidRPr="005F5448">
        <w:rPr>
          <w:rFonts w:cs="Calibri"/>
          <w:sz w:val="40"/>
          <w:szCs w:val="44"/>
        </w:rPr>
        <w:t>for</w:t>
      </w:r>
      <w:r w:rsidRPr="005F5448">
        <w:rPr>
          <w:rFonts w:cs="Calibri"/>
          <w:sz w:val="32"/>
          <w:szCs w:val="3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14749" w:rsidRPr="009A7F6F" w14:paraId="65B3F008" w14:textId="77777777">
        <w:tc>
          <w:tcPr>
            <w:tcW w:w="9016" w:type="dxa"/>
            <w:tcBorders>
              <w:bottom w:val="single" w:sz="4" w:space="0" w:color="auto"/>
            </w:tcBorders>
          </w:tcPr>
          <w:p w14:paraId="15FFC19B" w14:textId="77777777" w:rsidR="00414749" w:rsidRPr="009A7F6F" w:rsidRDefault="00414749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0FB31EDE" w14:textId="77777777" w:rsidR="00414749" w:rsidRPr="009A7F6F" w:rsidRDefault="00414749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414749" w:rsidRPr="009A7F6F" w14:paraId="48A86FDE" w14:textId="77777777">
        <w:tc>
          <w:tcPr>
            <w:tcW w:w="9016" w:type="dxa"/>
            <w:tcBorders>
              <w:top w:val="single" w:sz="4" w:space="0" w:color="auto"/>
            </w:tcBorders>
          </w:tcPr>
          <w:p w14:paraId="430C4463" w14:textId="77777777" w:rsidR="00414749" w:rsidRPr="009A7F6F" w:rsidRDefault="00414749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(Workplace Name)</w:t>
            </w:r>
          </w:p>
        </w:tc>
      </w:tr>
    </w:tbl>
    <w:p w14:paraId="00D872B1" w14:textId="77777777" w:rsidR="00414749" w:rsidRPr="0029336E" w:rsidRDefault="00414749" w:rsidP="00414749">
      <w:pPr>
        <w:spacing w:after="0"/>
        <w:jc w:val="center"/>
      </w:pPr>
    </w:p>
    <w:p w14:paraId="1EA60E84" w14:textId="612E559F" w:rsidR="00414749" w:rsidRPr="00923FA1" w:rsidRDefault="00414749" w:rsidP="00414749">
      <w:pPr>
        <w:rPr>
          <w:rFonts w:cstheme="minorHAnsi"/>
          <w:bCs/>
          <w:sz w:val="28"/>
          <w:szCs w:val="28"/>
          <w:u w:val="single"/>
          <w:lang w:val="en-GB"/>
        </w:rPr>
      </w:pPr>
      <w:r w:rsidRPr="00923FA1">
        <w:rPr>
          <w:rFonts w:cstheme="minorHAnsi"/>
          <w:bCs/>
          <w:sz w:val="24"/>
          <w:szCs w:val="24"/>
          <w:u w:val="single"/>
          <w:lang w:val="en-GB"/>
        </w:rPr>
        <w:t>Details of workplace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2959"/>
        <w:gridCol w:w="5688"/>
      </w:tblGrid>
      <w:tr w:rsidR="00414749" w:rsidRPr="009A7F6F" w14:paraId="07761527" w14:textId="77777777" w:rsidTr="00240F18">
        <w:trPr>
          <w:trHeight w:val="576"/>
        </w:trPr>
        <w:tc>
          <w:tcPr>
            <w:tcW w:w="2959" w:type="dxa"/>
            <w:vAlign w:val="bottom"/>
          </w:tcPr>
          <w:p w14:paraId="6387922D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 xml:space="preserve">Workplace Name: </w:t>
            </w:r>
          </w:p>
        </w:tc>
        <w:tc>
          <w:tcPr>
            <w:tcW w:w="5688" w:type="dxa"/>
            <w:tcBorders>
              <w:bottom w:val="single" w:sz="4" w:space="0" w:color="auto"/>
            </w:tcBorders>
            <w:vAlign w:val="bottom"/>
          </w:tcPr>
          <w:p w14:paraId="62FFB956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2B6CFCE8" w14:textId="77777777" w:rsidTr="00240F18">
        <w:trPr>
          <w:trHeight w:val="609"/>
        </w:trPr>
        <w:tc>
          <w:tcPr>
            <w:tcW w:w="2959" w:type="dxa"/>
            <w:vAlign w:val="bottom"/>
          </w:tcPr>
          <w:p w14:paraId="581624C6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>Workplace No: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48DB531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3DE10495" w14:textId="77777777" w:rsidTr="00240F18">
        <w:trPr>
          <w:trHeight w:val="618"/>
        </w:trPr>
        <w:tc>
          <w:tcPr>
            <w:tcW w:w="2959" w:type="dxa"/>
            <w:vAlign w:val="bottom"/>
          </w:tcPr>
          <w:p w14:paraId="0F2F1D89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 xml:space="preserve">Workplace address: 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D8CCEAA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0BEACF80" w14:textId="77777777" w:rsidTr="00240F18">
        <w:trPr>
          <w:trHeight w:val="727"/>
        </w:trPr>
        <w:tc>
          <w:tcPr>
            <w:tcW w:w="2959" w:type="dxa"/>
            <w:vAlign w:val="bottom"/>
          </w:tcPr>
          <w:p w14:paraId="7C79A423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 xml:space="preserve">Person-in-charge: 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19AD503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325AEC17" w14:textId="77777777" w:rsidTr="00240F18">
        <w:trPr>
          <w:trHeight w:val="613"/>
        </w:trPr>
        <w:tc>
          <w:tcPr>
            <w:tcW w:w="2959" w:type="dxa"/>
            <w:vAlign w:val="bottom"/>
          </w:tcPr>
          <w:p w14:paraId="4A271B32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>Designation: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94B21C2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6C05A9AF" w14:textId="77777777" w:rsidTr="00240F18">
        <w:trPr>
          <w:trHeight w:val="609"/>
        </w:trPr>
        <w:tc>
          <w:tcPr>
            <w:tcW w:w="2959" w:type="dxa"/>
            <w:vAlign w:val="bottom"/>
          </w:tcPr>
          <w:p w14:paraId="651FF550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>Email: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12D86E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015A66E0" w14:textId="77777777" w:rsidTr="00240F18">
        <w:trPr>
          <w:trHeight w:val="630"/>
        </w:trPr>
        <w:tc>
          <w:tcPr>
            <w:tcW w:w="2959" w:type="dxa"/>
            <w:vAlign w:val="bottom"/>
          </w:tcPr>
          <w:p w14:paraId="304B817B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 xml:space="preserve">Telephone: 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BB31C88" w14:textId="77777777" w:rsidR="00414749" w:rsidRPr="009A7F6F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14749" w:rsidRPr="009A7F6F" w14:paraId="7A09F24F" w14:textId="77777777" w:rsidTr="00240F18">
        <w:trPr>
          <w:trHeight w:val="630"/>
        </w:trPr>
        <w:tc>
          <w:tcPr>
            <w:tcW w:w="2959" w:type="dxa"/>
            <w:vAlign w:val="bottom"/>
          </w:tcPr>
          <w:p w14:paraId="04294E36" w14:textId="77777777" w:rsidR="00414749" w:rsidRPr="00240F18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  <w:r w:rsidRPr="009A7F6F">
              <w:rPr>
                <w:rFonts w:cstheme="minorHAnsi"/>
                <w:sz w:val="24"/>
                <w:szCs w:val="24"/>
                <w:lang w:val="en-GB"/>
              </w:rPr>
              <w:t>Date of report completion</w:t>
            </w:r>
          </w:p>
        </w:tc>
        <w:tc>
          <w:tcPr>
            <w:tcW w:w="568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FAA0EE3" w14:textId="77777777" w:rsidR="00414749" w:rsidRPr="00240F18" w:rsidRDefault="00414749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</w:tbl>
    <w:p w14:paraId="5C077D5A" w14:textId="77777777" w:rsidR="00414749" w:rsidRPr="001605A7" w:rsidRDefault="00414749" w:rsidP="00240F18">
      <w:pPr>
        <w:rPr>
          <w:rFonts w:cstheme="minorHAnsi"/>
          <w:sz w:val="28"/>
          <w:szCs w:val="28"/>
          <w:lang w:val="en-GB"/>
        </w:rPr>
      </w:pPr>
    </w:p>
    <w:p w14:paraId="57DB09AC" w14:textId="3FB8B42F" w:rsidR="00CB0F5F" w:rsidRPr="00240F18" w:rsidRDefault="00414749" w:rsidP="00CB0F5F">
      <w:pPr>
        <w:tabs>
          <w:tab w:val="left" w:pos="720"/>
          <w:tab w:val="right" w:pos="8280"/>
        </w:tabs>
        <w:rPr>
          <w:rFonts w:cstheme="minorHAnsi"/>
          <w:sz w:val="24"/>
          <w:szCs w:val="24"/>
        </w:rPr>
      </w:pPr>
      <w:r w:rsidRPr="006F6D82">
        <w:rPr>
          <w:rFonts w:cstheme="minorHAnsi"/>
          <w:sz w:val="24"/>
          <w:szCs w:val="24"/>
        </w:rPr>
        <w:t xml:space="preserve">To be submitted to MOM at </w:t>
      </w:r>
      <w:hyperlink r:id="rId7" w:history="1">
        <w:r w:rsidRPr="006F6D82">
          <w:rPr>
            <w:rStyle w:val="Hyperlink"/>
            <w:rFonts w:cstheme="minorHAnsi"/>
            <w:sz w:val="24"/>
            <w:szCs w:val="24"/>
            <w:lang w:val="en-GB"/>
          </w:rPr>
          <w:t>OSHD_OH@mom.gov.sg</w:t>
        </w:r>
      </w:hyperlink>
      <w:r w:rsidRPr="006F6D82">
        <w:rPr>
          <w:rFonts w:cstheme="minorHAnsi"/>
          <w:sz w:val="24"/>
          <w:szCs w:val="24"/>
          <w:lang w:val="en-GB"/>
        </w:rPr>
        <w:t>.</w:t>
      </w:r>
      <w:r w:rsidR="00CB0F5F" w:rsidRPr="00240F18">
        <w:rPr>
          <w:rFonts w:cstheme="minorHAnsi"/>
          <w:sz w:val="24"/>
          <w:szCs w:val="24"/>
        </w:rPr>
        <w:t>Submission of completed audit report shall include the following documents:</w:t>
      </w:r>
    </w:p>
    <w:p w14:paraId="090EFB81" w14:textId="77777777" w:rsidR="00CB0F5F" w:rsidRPr="00240F18" w:rsidRDefault="00CB0F5F" w:rsidP="00CB0F5F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Annex A Gap analysis checklist</w:t>
      </w:r>
    </w:p>
    <w:p w14:paraId="1ED34C8C" w14:textId="77777777" w:rsidR="00CB0F5F" w:rsidRPr="00240F18" w:rsidRDefault="00CB0F5F" w:rsidP="00CB0F5F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Annex B1 Hazardous substances control plan</w:t>
      </w:r>
    </w:p>
    <w:p w14:paraId="2B2C51AE" w14:textId="77777777" w:rsidR="00CB0F5F" w:rsidRPr="00240F18" w:rsidRDefault="00CB0F5F" w:rsidP="00CB0F5F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Annex B2 Action plan list</w:t>
      </w:r>
    </w:p>
    <w:p w14:paraId="5E464A3D" w14:textId="77777777" w:rsidR="00CB0F5F" w:rsidRPr="00240F18" w:rsidRDefault="00CB0F5F" w:rsidP="00CB0F5F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Annex C Audit findings</w:t>
      </w:r>
    </w:p>
    <w:p w14:paraId="2A3C27CA" w14:textId="77777777" w:rsidR="004936F0" w:rsidRPr="00240F18" w:rsidRDefault="004936F0" w:rsidP="004936F0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Competent person declaration form </w:t>
      </w:r>
    </w:p>
    <w:p w14:paraId="60CF26DB" w14:textId="77777777" w:rsidR="004936F0" w:rsidRPr="00240F18" w:rsidRDefault="004936F0" w:rsidP="004936F0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Auditor declaration form </w:t>
      </w:r>
    </w:p>
    <w:p w14:paraId="06127B6D" w14:textId="03FF2B45" w:rsidR="004936F0" w:rsidRPr="00240F18" w:rsidRDefault="004936F0" w:rsidP="004936F0">
      <w:pPr>
        <w:numPr>
          <w:ilvl w:val="0"/>
          <w:numId w:val="1"/>
        </w:numPr>
        <w:tabs>
          <w:tab w:val="left" w:pos="720"/>
          <w:tab w:val="right" w:pos="8280"/>
        </w:tabs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Company undertaking form to complete measures proposed in Annex B2 where applicable</w:t>
      </w:r>
    </w:p>
    <w:p w14:paraId="7D7D619A" w14:textId="32632157" w:rsidR="005F5448" w:rsidRPr="006078D2" w:rsidRDefault="00CB0F5F" w:rsidP="006078D2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6078D2">
        <w:rPr>
          <w:sz w:val="24"/>
          <w:szCs w:val="24"/>
        </w:rPr>
        <w:t>New toxic substances monitoring report</w:t>
      </w:r>
    </w:p>
    <w:p w14:paraId="046F1EE6" w14:textId="3D682446" w:rsidR="003E5616" w:rsidRPr="00AB31C0" w:rsidRDefault="003E5616">
      <w:pPr>
        <w:rPr>
          <w:rFonts w:cstheme="minorHAnsi"/>
          <w:b/>
          <w:bCs/>
          <w:sz w:val="28"/>
          <w:szCs w:val="28"/>
          <w:u w:val="single"/>
        </w:rPr>
        <w:sectPr w:rsidR="003E5616" w:rsidRPr="00AB31C0" w:rsidSect="00CA0E77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5BAF31AD" w14:textId="4853F9F5" w:rsidR="0063488D" w:rsidRPr="00AB31C0" w:rsidRDefault="000C759A">
      <w:pPr>
        <w:rPr>
          <w:rFonts w:cstheme="minorHAnsi"/>
          <w:b/>
          <w:bCs/>
          <w:sz w:val="28"/>
          <w:szCs w:val="28"/>
          <w:u w:val="single"/>
        </w:rPr>
      </w:pPr>
      <w:r w:rsidRPr="00AB31C0">
        <w:rPr>
          <w:rFonts w:cstheme="minorHAnsi"/>
          <w:b/>
          <w:bCs/>
          <w:sz w:val="28"/>
          <w:szCs w:val="28"/>
          <w:u w:val="single"/>
        </w:rPr>
        <w:lastRenderedPageBreak/>
        <w:t>Annex A</w:t>
      </w:r>
      <w:r w:rsidR="005E55D1">
        <w:rPr>
          <w:rFonts w:cstheme="minorHAnsi"/>
          <w:b/>
          <w:bCs/>
          <w:sz w:val="28"/>
          <w:szCs w:val="28"/>
          <w:u w:val="single"/>
        </w:rPr>
        <w:t xml:space="preserve"> </w:t>
      </w:r>
      <w:r w:rsidR="0063488D" w:rsidRPr="00AB31C0">
        <w:rPr>
          <w:rFonts w:cstheme="minorHAnsi"/>
          <w:b/>
          <w:bCs/>
          <w:sz w:val="28"/>
          <w:szCs w:val="28"/>
          <w:u w:val="single"/>
        </w:rPr>
        <w:t>Gap analysis checklist</w:t>
      </w:r>
    </w:p>
    <w:p w14:paraId="6B11903D" w14:textId="77777777" w:rsidR="00E66AA0" w:rsidRPr="00240F18" w:rsidRDefault="00E66AA0">
      <w:pPr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 xml:space="preserve">Questions are based on elements in the Management of Hazardous </w:t>
      </w:r>
      <w:r w:rsidR="00166B63" w:rsidRPr="00240F18">
        <w:rPr>
          <w:rFonts w:cstheme="minorHAnsi"/>
          <w:sz w:val="24"/>
          <w:szCs w:val="24"/>
        </w:rPr>
        <w:t>Chemicals Programme</w:t>
      </w:r>
      <w:r w:rsidRPr="00240F18">
        <w:rPr>
          <w:rFonts w:cstheme="minorHAnsi"/>
          <w:sz w:val="24"/>
          <w:szCs w:val="24"/>
        </w:rPr>
        <w:t xml:space="preserve"> (MHCP)</w:t>
      </w:r>
    </w:p>
    <w:p w14:paraId="12424373" w14:textId="7F4C2414" w:rsidR="00001F9A" w:rsidRPr="00240F18" w:rsidRDefault="00E17611">
      <w:pPr>
        <w:rPr>
          <w:rFonts w:cstheme="minorHAnsi"/>
          <w:i/>
          <w:sz w:val="24"/>
          <w:szCs w:val="24"/>
        </w:rPr>
      </w:pPr>
      <w:r w:rsidRPr="00AB31C0">
        <w:rPr>
          <w:rFonts w:cstheme="minorHAnsi"/>
          <w:i/>
          <w:iCs/>
          <w:sz w:val="24"/>
          <w:szCs w:val="24"/>
        </w:rPr>
        <w:t>(You may refer to the</w:t>
      </w:r>
      <w:r w:rsidRPr="00240F18">
        <w:rPr>
          <w:rFonts w:cstheme="minorHAnsi"/>
          <w:sz w:val="24"/>
          <w:szCs w:val="24"/>
        </w:rPr>
        <w:t xml:space="preserve"> </w:t>
      </w:r>
      <w:hyperlink r:id="rId8" w:history="1">
        <w:r w:rsidRPr="00AB31C0">
          <w:rPr>
            <w:rStyle w:val="Hyperlink"/>
            <w:rFonts w:cstheme="minorHAnsi"/>
            <w:i/>
            <w:iCs/>
            <w:sz w:val="24"/>
            <w:szCs w:val="24"/>
          </w:rPr>
          <w:t>WSH Guidelines on Management of Hazardous Chemicals Programme</w:t>
        </w:r>
      </w:hyperlink>
      <w:r w:rsidRPr="00AB31C0">
        <w:rPr>
          <w:rFonts w:cstheme="minorHAnsi"/>
          <w:i/>
          <w:iCs/>
          <w:sz w:val="24"/>
          <w:szCs w:val="24"/>
        </w:rPr>
        <w:t xml:space="preserve"> for more information) </w:t>
      </w:r>
    </w:p>
    <w:p w14:paraId="6CD29BAC" w14:textId="77777777" w:rsidR="008903D6" w:rsidRPr="00AB31C0" w:rsidRDefault="008903D6" w:rsidP="007F3B0E">
      <w:pPr>
        <w:rPr>
          <w:rFonts w:eastAsia="Times New Roman" w:cstheme="minorHAnsi"/>
          <w:b/>
          <w:bCs/>
          <w:color w:val="000000"/>
        </w:rPr>
      </w:pPr>
      <w:r w:rsidRPr="00AB31C0">
        <w:rPr>
          <w:rFonts w:eastAsia="Times New Roman" w:cstheme="minorHAnsi"/>
          <w:b/>
          <w:bCs/>
          <w:color w:val="000000"/>
        </w:rPr>
        <w:t>Risk Assessment and Control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8903D6" w:rsidRPr="00AB31C0" w14:paraId="33CE4690" w14:textId="77777777" w:rsidTr="00240F18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vAlign w:val="bottom"/>
            <w:hideMark/>
          </w:tcPr>
          <w:p w14:paraId="66AB06C6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vAlign w:val="bottom"/>
            <w:hideMark/>
          </w:tcPr>
          <w:p w14:paraId="4A2FCC58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14:paraId="26BF33D2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vAlign w:val="bottom"/>
            <w:hideMark/>
          </w:tcPr>
          <w:p w14:paraId="1033CFB1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vAlign w:val="bottom"/>
            <w:hideMark/>
          </w:tcPr>
          <w:p w14:paraId="2EB368F5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8903D6" w:rsidRPr="00AB31C0" w14:paraId="5B9A0FA7" w14:textId="77777777" w:rsidTr="00240F18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0B75C7B3" w14:textId="77777777" w:rsidR="008903D6" w:rsidRPr="00AB31C0" w:rsidRDefault="008903D6" w:rsidP="00FB487C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1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4296D64F" w14:textId="02B3EE4A" w:rsidR="008903D6" w:rsidRDefault="008903D6" w:rsidP="00FB487C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a risk assessment conducted for work on any process, plant, vessel or machinery that is liable to produce or give off any hazardous chemical</w:t>
            </w:r>
            <w:r w:rsidR="00FA6DF4">
              <w:rPr>
                <w:rFonts w:ascii="Calibri" w:eastAsia="Times New Roman" w:hAnsi="Calibri" w:cs="Calibri"/>
                <w:color w:val="000000" w:themeColor="text1"/>
              </w:rPr>
              <w:t xml:space="preserve"> and records kept for at least 3 years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  <w:p w14:paraId="407AD925" w14:textId="5C24827B" w:rsidR="008903D6" w:rsidRPr="00AB31C0" w:rsidRDefault="008903D6" w:rsidP="00FB487C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43E94658" w14:textId="77777777" w:rsidR="008903D6" w:rsidRPr="00AB31C0" w:rsidRDefault="008903D6" w:rsidP="00FB487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R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isk assessment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should include identification of the safety and health hazard events; determination of the degree of exposure to the hazardous chemicals or the frequency or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likelihood of occurrence of the events; analysis of the possible effects of exposure to the hazardous chemicals or the consequences of the events.)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673C7901" w14:textId="77777777" w:rsidR="008903D6" w:rsidRPr="00AB31C0" w:rsidRDefault="008903D6" w:rsidP="00FB487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rovide completed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r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isk assessment)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15FB0FCE" w14:textId="720444E1" w:rsidR="008903D6" w:rsidRPr="00AB31C0" w:rsidRDefault="00A22925" w:rsidP="00FB487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Did not </w:t>
            </w:r>
            <w:r w:rsidR="00DA6C4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identify </w:t>
            </w:r>
            <w:r w:rsidR="001268B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</w:t>
            </w:r>
            <w:r w:rsidR="00D1692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posure to </w:t>
            </w:r>
            <w:r w:rsidR="00F7596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corrosive</w:t>
            </w:r>
            <w:r w:rsidR="00D1692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 for the maintenance</w:t>
            </w:r>
            <w:r w:rsidR="008941B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of</w:t>
            </w:r>
            <w:r w:rsidR="005708B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pump</w:t>
            </w:r>
            <w:r w:rsidR="001F62B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s connected to </w:t>
            </w:r>
            <w:r w:rsidR="008008E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acid bath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  <w:tr w:rsidR="008903D6" w:rsidRPr="00AB31C0" w14:paraId="7A7AF627" w14:textId="77777777" w:rsidTr="00240F18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40574DE3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2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7053DD98" w14:textId="5C1EA268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the risk assessment</w:t>
            </w:r>
            <w:r w:rsidR="00AB6315">
              <w:rPr>
                <w:rFonts w:eastAsia="Times New Roman" w:cstheme="minorHAnsi"/>
                <w:color w:val="000000"/>
              </w:rPr>
              <w:t>s</w:t>
            </w:r>
            <w:r w:rsidRPr="00AB31C0">
              <w:rPr>
                <w:rFonts w:eastAsia="Times New Roman" w:cstheme="minorHAnsi"/>
                <w:color w:val="000000"/>
              </w:rPr>
              <w:t xml:space="preserve"> reviewed every 3 years or </w:t>
            </w:r>
            <w:r w:rsidR="00C57B91">
              <w:rPr>
                <w:rFonts w:eastAsia="Times New Roman" w:cstheme="minorHAnsi"/>
                <w:color w:val="000000"/>
              </w:rPr>
              <w:t xml:space="preserve">upon </w:t>
            </w:r>
            <w:r w:rsidR="0051467F">
              <w:rPr>
                <w:rFonts w:eastAsia="Times New Roman" w:cstheme="minorHAnsi"/>
                <w:color w:val="000000"/>
              </w:rPr>
              <w:t xml:space="preserve">occurrence </w:t>
            </w:r>
            <w:r w:rsidR="00A178DB">
              <w:rPr>
                <w:rFonts w:eastAsia="Times New Roman" w:cstheme="minorHAnsi"/>
                <w:color w:val="000000"/>
              </w:rPr>
              <w:t xml:space="preserve">of </w:t>
            </w:r>
            <w:r w:rsidR="00B31430" w:rsidRPr="00B31430">
              <w:rPr>
                <w:rFonts w:eastAsia="Times New Roman" w:cstheme="minorHAnsi"/>
                <w:color w:val="000000"/>
              </w:rPr>
              <w:t>any bodily injury or significant change in work practices or procedures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5C691225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cstheme="minorHAnsi"/>
                <w:i/>
                <w:iCs/>
                <w:color w:val="636467"/>
                <w:sz w:val="18"/>
                <w:szCs w:val="18"/>
              </w:rPr>
              <w:t xml:space="preserve">Check for last revision of RA and whether it coincides with the date of last incident, process change </w:t>
            </w:r>
            <w:r>
              <w:rPr>
                <w:rFonts w:cstheme="minorHAnsi"/>
                <w:i/>
                <w:iCs/>
                <w:color w:val="636467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45E9EE15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Provide records of risk assessment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vAlign w:val="bottom"/>
            <w:hideMark/>
          </w:tcPr>
          <w:p w14:paraId="3A5F70E6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8903D6" w:rsidRPr="00AB31C0" w14:paraId="2A48A3F1" w14:textId="77777777" w:rsidTr="00240F18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5A4224C3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3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36892A93" w14:textId="77777777" w:rsidR="008903D6" w:rsidRPr="00AB31C0" w:rsidRDefault="008903D6" w:rsidP="00E31DE2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 xml:space="preserve">Are control measures implemented to reduce </w:t>
            </w:r>
            <w:r>
              <w:rPr>
                <w:rFonts w:eastAsia="Times New Roman" w:cstheme="minorHAnsi"/>
                <w:color w:val="000000"/>
              </w:rPr>
              <w:t>the</w:t>
            </w:r>
            <w:r w:rsidRPr="00AB31C0">
              <w:rPr>
                <w:rFonts w:eastAsia="Times New Roman" w:cstheme="minorHAnsi"/>
                <w:color w:val="000000"/>
              </w:rPr>
              <w:t xml:space="preserve"> risk</w:t>
            </w:r>
            <w:r>
              <w:rPr>
                <w:rFonts w:eastAsia="Times New Roman" w:cstheme="minorHAnsi"/>
                <w:color w:val="000000"/>
              </w:rPr>
              <w:t xml:space="preserve"> to as low as reasonably practicable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47332C28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cstheme="minorHAnsi"/>
                <w:i/>
                <w:iCs/>
                <w:color w:val="636467"/>
                <w:sz w:val="18"/>
                <w:szCs w:val="18"/>
              </w:rPr>
              <w:t>Verify that control measures listed in the RA is implemented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1131E3CF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Photos of the control measures implemented)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vAlign w:val="bottom"/>
            <w:hideMark/>
          </w:tcPr>
          <w:p w14:paraId="41FD378B" w14:textId="77777777" w:rsidR="008903D6" w:rsidRPr="00AB31C0" w:rsidRDefault="008903D6" w:rsidP="00E31D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5BE47FC6" w14:textId="58E52C57" w:rsidR="00D70F27" w:rsidRPr="00AB31C0" w:rsidRDefault="00D70F27">
      <w:pPr>
        <w:rPr>
          <w:rFonts w:eastAsia="Times New Roman" w:cstheme="minorHAnsi"/>
          <w:b/>
          <w:bCs/>
          <w:color w:val="000000"/>
        </w:rPr>
      </w:pPr>
    </w:p>
    <w:p w14:paraId="26BB364F" w14:textId="5F84EC79" w:rsidR="004C7FCB" w:rsidRPr="00AB31C0" w:rsidRDefault="004C7FCB" w:rsidP="004C7FCB">
      <w:pPr>
        <w:rPr>
          <w:rFonts w:cstheme="minorHAnsi"/>
        </w:rPr>
      </w:pPr>
      <w:r w:rsidRPr="00AB31C0">
        <w:rPr>
          <w:rFonts w:eastAsia="Times New Roman" w:cstheme="minorHAnsi"/>
          <w:b/>
          <w:bCs/>
          <w:color w:val="000000"/>
        </w:rPr>
        <w:t xml:space="preserve">Safety Data Sheets (SDS) </w:t>
      </w:r>
    </w:p>
    <w:tbl>
      <w:tblPr>
        <w:tblpPr w:leftFromText="180" w:rightFromText="180" w:vertAnchor="text" w:tblpY="1"/>
        <w:tblOverlap w:val="never"/>
        <w:tblW w:w="14860" w:type="dxa"/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7B0237" w:rsidRPr="00AB31C0" w14:paraId="70BBF009" w14:textId="77777777" w:rsidTr="22C6FA40">
        <w:trPr>
          <w:trHeight w:val="300"/>
          <w:tblHeader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7872F" w14:textId="77777777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09D96F" w14:textId="77777777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75C7B" w14:textId="77777777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39666" w14:textId="77777777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DBE58" w14:textId="77777777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7B0237" w:rsidRPr="00AB31C0" w14:paraId="2FB4D0CC" w14:textId="77777777" w:rsidTr="22C6FA40">
        <w:trPr>
          <w:trHeight w:val="1999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99E5B1F" w14:textId="7ECA3159" w:rsidR="007B0237" w:rsidRPr="00AB31C0" w:rsidRDefault="00521E78" w:rsidP="22C6FA40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 w:themeColor="text1"/>
              </w:rPr>
              <w:t>4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7B1A9331" w14:textId="61840761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 xml:space="preserve">Are copies of SDS of all hazardous chemicals </w:t>
            </w:r>
            <w:r w:rsidR="005A72BE">
              <w:rPr>
                <w:rFonts w:eastAsia="Times New Roman" w:cstheme="minorHAnsi"/>
                <w:color w:val="000000"/>
              </w:rPr>
              <w:t xml:space="preserve">used at the workplace </w:t>
            </w:r>
            <w:r w:rsidRPr="00AB31C0">
              <w:rPr>
                <w:rFonts w:eastAsia="Times New Roman" w:cstheme="minorHAnsi"/>
                <w:color w:val="000000"/>
              </w:rPr>
              <w:t>obtained</w:t>
            </w:r>
            <w:r w:rsidR="002E0163">
              <w:rPr>
                <w:rFonts w:eastAsia="Times New Roman" w:cstheme="minorHAnsi"/>
                <w:color w:val="000000"/>
              </w:rPr>
              <w:t xml:space="preserve"> </w:t>
            </w:r>
            <w:r w:rsidRPr="00AB31C0">
              <w:rPr>
                <w:rFonts w:eastAsia="Times New Roman" w:cstheme="minorHAnsi"/>
                <w:color w:val="000000"/>
              </w:rPr>
              <w:t>from the respective suppliers?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58DC453" w14:textId="485B1D7F" w:rsidR="007B0237" w:rsidRPr="00AB31C0" w:rsidRDefault="007B0237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="00CA1495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="00CA1495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The SDS copies should be up to date</w:t>
            </w:r>
            <w:r w:rsidR="00CF7CF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and </w:t>
            </w:r>
            <w:r w:rsidR="00C23BD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are </w:t>
            </w:r>
            <w:r w:rsidR="00CF7CF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within </w:t>
            </w:r>
            <w:r w:rsidR="00C23BD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the </w:t>
            </w:r>
            <w:r w:rsidR="00CF7CF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5</w:t>
            </w:r>
            <w:r w:rsidR="009044E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-</w:t>
            </w:r>
            <w:r w:rsidR="00CF7CF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year </w:t>
            </w:r>
            <w:r w:rsidR="00C23BD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period</w:t>
            </w:r>
            <w:r w:rsidR="009044E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135F4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from the last </w:t>
            </w:r>
            <w:r w:rsidR="00691B9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review date</w:t>
            </w:r>
            <w:r w:rsidR="00CA1495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AB17200" w14:textId="6A877098" w:rsidR="007B0237" w:rsidRPr="00AB31C0" w:rsidRDefault="00CA1495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2E016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ttach the listing of the SDS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346F5FA3" w14:textId="68F760CA" w:rsidR="007B0237" w:rsidRPr="00AB31C0" w:rsidRDefault="00D320E2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SDS for some chemicals were</w:t>
            </w:r>
            <w:r w:rsidR="003A30F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1C6B0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outdated.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  <w:tr w:rsidR="00CA1495" w:rsidRPr="00AB31C0" w14:paraId="7223415C" w14:textId="77777777" w:rsidTr="22C6FA40">
        <w:trPr>
          <w:trHeight w:val="1999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36A1DDA2" w14:textId="754922F6" w:rsidR="00CA1495" w:rsidRPr="00AB31C0" w:rsidRDefault="00521E78" w:rsidP="22C6FA40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 w:themeColor="text1"/>
              </w:rPr>
              <w:t>5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7AC07108" w14:textId="11CF21B2" w:rsidR="00CA1495" w:rsidRPr="00AB31C0" w:rsidRDefault="005F5841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Are </w:t>
            </w:r>
            <w:r w:rsidR="00CA1495" w:rsidRPr="00AB31C0">
              <w:rPr>
                <w:rFonts w:eastAsia="Times New Roman" w:cstheme="minorHAnsi"/>
                <w:color w:val="000000"/>
              </w:rPr>
              <w:t xml:space="preserve">the </w:t>
            </w:r>
            <w:r w:rsidR="00CE7172">
              <w:rPr>
                <w:rFonts w:eastAsia="Times New Roman" w:cstheme="minorHAnsi"/>
                <w:color w:val="000000"/>
              </w:rPr>
              <w:t xml:space="preserve">copies of </w:t>
            </w:r>
            <w:r w:rsidR="00CA1495" w:rsidRPr="00AB31C0">
              <w:rPr>
                <w:rFonts w:eastAsia="Times New Roman" w:cstheme="minorHAnsi"/>
                <w:color w:val="000000"/>
              </w:rPr>
              <w:t xml:space="preserve">SDS </w:t>
            </w:r>
            <w:r w:rsidR="00514FB4">
              <w:rPr>
                <w:rFonts w:eastAsia="Times New Roman" w:cstheme="minorHAnsi"/>
                <w:color w:val="000000"/>
              </w:rPr>
              <w:t xml:space="preserve">readily </w:t>
            </w:r>
            <w:r w:rsidR="00CA1495" w:rsidRPr="00AB31C0">
              <w:rPr>
                <w:rFonts w:eastAsia="Times New Roman" w:cstheme="minorHAnsi"/>
                <w:color w:val="000000"/>
              </w:rPr>
              <w:t>available to persons who are exposed or liable to exposure of hazardous chemical?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3BD304C" w14:textId="63345022" w:rsidR="00CA1495" w:rsidRPr="00AB31C0" w:rsidRDefault="00CA1495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Physical folder containing the SDS or shared online </w:t>
            </w:r>
            <w:r w:rsidR="00C9103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repository of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SDS</w:t>
            </w:r>
            <w:r w:rsidR="00C9103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acc</w:t>
            </w:r>
            <w:r w:rsidR="003E303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essible by employees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BF2BF22" w14:textId="503A25DB" w:rsidR="00CA1495" w:rsidRPr="00AB31C0" w:rsidRDefault="00CA1495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Provide photo of the SDS file </w:t>
            </w:r>
            <w:r w:rsidR="002E016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kept near to the work area </w:t>
            </w:r>
            <w:r w:rsidR="005B0F0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where chemicals are handled,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photo of the online </w:t>
            </w:r>
            <w:r w:rsidR="005B0F0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repository accessible by </w:t>
            </w:r>
            <w:r w:rsidR="003E303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employees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3A9B47EE" w14:textId="77777777" w:rsidR="00CA1495" w:rsidRPr="00AB31C0" w:rsidRDefault="00CA1495" w:rsidP="006C0B8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0D8E679B" w14:textId="77777777" w:rsidR="00DF0A73" w:rsidRPr="00AB31C0" w:rsidRDefault="00DF0A73">
      <w:pPr>
        <w:rPr>
          <w:rFonts w:cstheme="minorHAnsi"/>
        </w:rPr>
      </w:pPr>
    </w:p>
    <w:p w14:paraId="096C9E4D" w14:textId="22D3ACA7" w:rsidR="00384A91" w:rsidRPr="00AB31C0" w:rsidDel="007E6209" w:rsidRDefault="005E55D1">
      <w:pPr>
        <w:rPr>
          <w:rFonts w:cstheme="minorHAnsi"/>
        </w:rPr>
      </w:pPr>
      <w:r>
        <w:rPr>
          <w:rFonts w:cstheme="minorHAnsi"/>
        </w:rPr>
        <w:br w:type="page"/>
      </w:r>
    </w:p>
    <w:p w14:paraId="5487D2C3" w14:textId="77777777" w:rsidR="00384A91" w:rsidRPr="00AB31C0" w:rsidRDefault="0082029A">
      <w:pPr>
        <w:rPr>
          <w:rFonts w:cstheme="minorHAnsi"/>
          <w:b/>
          <w:bCs/>
        </w:rPr>
      </w:pPr>
      <w:r w:rsidRPr="00AB31C0">
        <w:rPr>
          <w:rFonts w:cstheme="minorHAnsi"/>
          <w:b/>
          <w:bCs/>
        </w:rPr>
        <w:lastRenderedPageBreak/>
        <w:t xml:space="preserve">Labelling and Warning Signs </w:t>
      </w:r>
    </w:p>
    <w:tbl>
      <w:tblPr>
        <w:tblpPr w:leftFromText="180" w:rightFromText="180" w:vertAnchor="text" w:tblpY="1"/>
        <w:tblOverlap w:val="never"/>
        <w:tblW w:w="14860" w:type="dxa"/>
        <w:tblLook w:val="04A0" w:firstRow="1" w:lastRow="0" w:firstColumn="1" w:lastColumn="0" w:noHBand="0" w:noVBand="1"/>
      </w:tblPr>
      <w:tblGrid>
        <w:gridCol w:w="778"/>
        <w:gridCol w:w="2478"/>
        <w:gridCol w:w="3854"/>
        <w:gridCol w:w="4419"/>
        <w:gridCol w:w="3331"/>
      </w:tblGrid>
      <w:tr w:rsidR="00384A91" w:rsidRPr="00AB31C0" w14:paraId="62C564A8" w14:textId="77777777" w:rsidTr="00240F18">
        <w:trPr>
          <w:trHeight w:val="300"/>
          <w:tblHeader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6A5D5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4A2F6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3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C9540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6A8F0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C0694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384A91" w:rsidRPr="00AB31C0" w14:paraId="2177D84A" w14:textId="77777777" w:rsidTr="00240F18">
        <w:trPr>
          <w:trHeight w:val="1999"/>
        </w:trPr>
        <w:tc>
          <w:tcPr>
            <w:tcW w:w="7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9B37BD7" w14:textId="2FEECF69" w:rsidR="00384A91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6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05A2B5C9" w14:textId="7F0B29B5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 xml:space="preserve">Are all chemical containers labelled </w:t>
            </w:r>
            <w:r w:rsidR="00874A55">
              <w:rPr>
                <w:rFonts w:eastAsia="Times New Roman" w:cstheme="minorHAnsi"/>
                <w:color w:val="000000"/>
              </w:rPr>
              <w:t>to communicate the hazards posed by the chemical</w:t>
            </w:r>
            <w:r w:rsidR="00AC09E3">
              <w:rPr>
                <w:rFonts w:eastAsia="Times New Roman" w:cstheme="minorHAnsi"/>
                <w:color w:val="000000"/>
              </w:rPr>
              <w:t>(s)</w:t>
            </w:r>
            <w:r w:rsidR="00575A69">
              <w:rPr>
                <w:rFonts w:eastAsia="Times New Roman" w:cstheme="minorHAnsi"/>
                <w:color w:val="000000"/>
              </w:rPr>
              <w:t xml:space="preserve"> and </w:t>
            </w:r>
            <w:r w:rsidR="00AC09E3">
              <w:rPr>
                <w:rFonts w:eastAsia="Times New Roman" w:cstheme="minorHAnsi"/>
                <w:color w:val="000000"/>
              </w:rPr>
              <w:t xml:space="preserve">the </w:t>
            </w:r>
            <w:r w:rsidR="00575A69">
              <w:rPr>
                <w:rFonts w:eastAsia="Times New Roman" w:cstheme="minorHAnsi"/>
                <w:color w:val="000000"/>
              </w:rPr>
              <w:t>precautions to be taken</w:t>
            </w:r>
            <w:r w:rsidR="00874A55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3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E2488DB" w14:textId="4FAC0CEA" w:rsidR="00384A91" w:rsidRPr="00AB31C0" w:rsidRDefault="00384A91" w:rsidP="2ED81384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2ED81384">
              <w:rPr>
                <w:rFonts w:eastAsia="Times New Roman"/>
                <w:color w:val="000000" w:themeColor="text1"/>
              </w:rPr>
              <w:t> 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(</w:t>
            </w:r>
            <w:r w:rsidR="2A0598D5"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Example: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</w:t>
            </w:r>
            <w:r w:rsidR="00BD2807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Chemical containers </w:t>
            </w:r>
            <w:r w:rsidR="001B05D0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are labelled with 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GHS labels </w:t>
            </w:r>
            <w:r w:rsidR="001B05D0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to communicate the hazards</w:t>
            </w:r>
            <w:r w:rsidR="00E1334D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posed</w:t>
            </w:r>
            <w:r w:rsidR="3933C167"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;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Transport labels are not mistaken as GHS label)</w:t>
            </w:r>
          </w:p>
        </w:tc>
        <w:tc>
          <w:tcPr>
            <w:tcW w:w="4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AA3132C" w14:textId="76AB91E0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Provide photo of chemical container with GHS label)</w:t>
            </w:r>
          </w:p>
        </w:tc>
        <w:tc>
          <w:tcPr>
            <w:tcW w:w="33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E2EFD9" w:themeFill="accent6" w:themeFillTint="33"/>
            <w:noWrap/>
            <w:hideMark/>
          </w:tcPr>
          <w:p w14:paraId="0D23621E" w14:textId="3ECE030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="00C27EBF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27EB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="0086361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D</w:t>
            </w:r>
            <w:r w:rsidR="00347F1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ecanted chemicals </w:t>
            </w:r>
            <w:r w:rsidR="00D40AD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in </w:t>
            </w:r>
            <w:r w:rsidR="003106E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the sample ro</w:t>
            </w:r>
            <w:r w:rsidR="003E4E1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om </w:t>
            </w:r>
            <w:r w:rsidR="00347F1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were not labelled</w:t>
            </w:r>
            <w:r w:rsidR="00C27EB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  <w:tr w:rsidR="00384A91" w:rsidRPr="00AB31C0" w14:paraId="6657562E" w14:textId="77777777" w:rsidTr="00240F18">
        <w:trPr>
          <w:trHeight w:val="1999"/>
        </w:trPr>
        <w:tc>
          <w:tcPr>
            <w:tcW w:w="7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0DB15BFD" w14:textId="2E039129" w:rsidR="00384A91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7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6822A8DD" w14:textId="6FAE2CDC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there warning signs or notices specifying the nature of the hazardous chemicals and the risks involved</w:t>
            </w:r>
            <w:r w:rsidR="00D61C17">
              <w:rPr>
                <w:rFonts w:eastAsia="Times New Roman" w:cstheme="minorHAnsi"/>
                <w:color w:val="000000"/>
              </w:rPr>
              <w:t xml:space="preserve"> displayed </w:t>
            </w:r>
            <w:r w:rsidR="006D6AE7">
              <w:rPr>
                <w:rFonts w:eastAsia="Times New Roman" w:cstheme="minorHAnsi"/>
                <w:color w:val="000000"/>
              </w:rPr>
              <w:t xml:space="preserve">at </w:t>
            </w:r>
            <w:r w:rsidR="00A5625C">
              <w:rPr>
                <w:rFonts w:eastAsia="Times New Roman" w:cstheme="minorHAnsi"/>
                <w:color w:val="000000"/>
              </w:rPr>
              <w:t xml:space="preserve">entrances </w:t>
            </w:r>
            <w:r w:rsidR="00623207">
              <w:rPr>
                <w:rFonts w:eastAsia="Times New Roman" w:cstheme="minorHAnsi"/>
                <w:color w:val="000000"/>
              </w:rPr>
              <w:t>or locations where hazardous ch</w:t>
            </w:r>
            <w:r w:rsidR="00D44AE8">
              <w:rPr>
                <w:rFonts w:eastAsia="Times New Roman" w:cstheme="minorHAnsi"/>
                <w:color w:val="000000"/>
              </w:rPr>
              <w:t xml:space="preserve">emicals are used </w:t>
            </w:r>
            <w:r w:rsidR="0062392E">
              <w:rPr>
                <w:rFonts w:eastAsia="Times New Roman" w:cstheme="minorHAnsi"/>
                <w:color w:val="000000"/>
              </w:rPr>
              <w:t>or present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3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14B509B8" w14:textId="1678438E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Areas working with flammable liquids </w:t>
            </w:r>
            <w:proofErr w:type="gramStart"/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are;</w:t>
            </w:r>
            <w:proofErr w:type="gramEnd"/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Corrosives warning signs near acid / bases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00428CBF" w14:textId="6B5F2F10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Provide photo of warning signs </w:t>
            </w:r>
            <w:r w:rsidR="0091744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displayed at the work area </w:t>
            </w:r>
            <w:r w:rsidR="00AB696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where chemicals were handled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E2EFD9" w:themeFill="accent6" w:themeFillTint="33"/>
            <w:noWrap/>
            <w:hideMark/>
          </w:tcPr>
          <w:p w14:paraId="141E3802" w14:textId="77777777" w:rsidR="00384A91" w:rsidRPr="00AB31C0" w:rsidRDefault="00384A9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1C6AFA67" w14:textId="77777777" w:rsidR="00384A91" w:rsidRPr="00AB31C0" w:rsidRDefault="00384A91">
      <w:pPr>
        <w:rPr>
          <w:rFonts w:cstheme="minorHAnsi"/>
          <w:b/>
          <w:bCs/>
          <w:color w:val="000000"/>
        </w:rPr>
      </w:pPr>
    </w:p>
    <w:p w14:paraId="482FE761" w14:textId="5902709F" w:rsidR="00C025D2" w:rsidRPr="00AB31C0" w:rsidRDefault="00384A91">
      <w:pPr>
        <w:rPr>
          <w:rFonts w:cstheme="minorHAnsi"/>
          <w:b/>
          <w:bCs/>
        </w:rPr>
      </w:pPr>
      <w:r w:rsidRPr="00AB31C0">
        <w:rPr>
          <w:rFonts w:cstheme="minorHAnsi"/>
          <w:b/>
          <w:bCs/>
          <w:color w:val="000000"/>
        </w:rPr>
        <w:t xml:space="preserve">Storage </w:t>
      </w:r>
    </w:p>
    <w:tbl>
      <w:tblPr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"/>
        <w:gridCol w:w="2401"/>
        <w:gridCol w:w="3844"/>
        <w:gridCol w:w="4410"/>
        <w:gridCol w:w="3350"/>
      </w:tblGrid>
      <w:tr w:rsidR="000C61AA" w:rsidRPr="00AB31C0" w14:paraId="06D958B4" w14:textId="77777777" w:rsidTr="00240F18">
        <w:trPr>
          <w:trHeight w:val="300"/>
          <w:tblHeader/>
        </w:trPr>
        <w:tc>
          <w:tcPr>
            <w:tcW w:w="855" w:type="dxa"/>
            <w:shd w:val="clear" w:color="auto" w:fill="auto"/>
            <w:noWrap/>
            <w:vAlign w:val="bottom"/>
            <w:hideMark/>
          </w:tcPr>
          <w:p w14:paraId="1525122C" w14:textId="77777777" w:rsidR="000C61AA" w:rsidRPr="00AB31C0" w:rsidRDefault="000C61AA">
            <w:pPr>
              <w:rPr>
                <w:rFonts w:cstheme="minorHAnsi"/>
                <w:b/>
                <w:bCs/>
                <w:color w:val="000000"/>
              </w:rPr>
            </w:pPr>
            <w:r w:rsidRPr="00AB31C0">
              <w:rPr>
                <w:rFonts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401" w:type="dxa"/>
            <w:shd w:val="clear" w:color="auto" w:fill="auto"/>
            <w:vAlign w:val="bottom"/>
            <w:hideMark/>
          </w:tcPr>
          <w:p w14:paraId="4A36D4F0" w14:textId="77777777" w:rsidR="000C61AA" w:rsidRPr="00AB31C0" w:rsidRDefault="000C61AA">
            <w:pPr>
              <w:rPr>
                <w:rFonts w:cstheme="minorHAnsi"/>
                <w:b/>
                <w:bCs/>
                <w:color w:val="000000"/>
              </w:rPr>
            </w:pPr>
            <w:r w:rsidRPr="00AB31C0">
              <w:rPr>
                <w:rFonts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3844" w:type="dxa"/>
            <w:shd w:val="clear" w:color="auto" w:fill="auto"/>
            <w:noWrap/>
            <w:vAlign w:val="bottom"/>
            <w:hideMark/>
          </w:tcPr>
          <w:p w14:paraId="3493D973" w14:textId="77777777" w:rsidR="000C61AA" w:rsidRPr="00AB31C0" w:rsidRDefault="000C61AA">
            <w:pPr>
              <w:rPr>
                <w:rFonts w:cstheme="minorHAnsi"/>
                <w:b/>
                <w:bCs/>
                <w:color w:val="000000"/>
              </w:rPr>
            </w:pPr>
            <w:r w:rsidRPr="00AB31C0">
              <w:rPr>
                <w:rFonts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0" w:type="dxa"/>
            <w:shd w:val="clear" w:color="auto" w:fill="auto"/>
            <w:noWrap/>
            <w:vAlign w:val="bottom"/>
            <w:hideMark/>
          </w:tcPr>
          <w:p w14:paraId="2709D796" w14:textId="77777777" w:rsidR="000C61AA" w:rsidRPr="00AB31C0" w:rsidRDefault="000C61AA">
            <w:pPr>
              <w:rPr>
                <w:rFonts w:cstheme="minorHAnsi"/>
                <w:b/>
                <w:bCs/>
                <w:color w:val="000000"/>
              </w:rPr>
            </w:pPr>
            <w:r w:rsidRPr="00AB31C0">
              <w:rPr>
                <w:rFonts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50" w:type="dxa"/>
            <w:shd w:val="clear" w:color="auto" w:fill="auto"/>
            <w:noWrap/>
            <w:vAlign w:val="bottom"/>
            <w:hideMark/>
          </w:tcPr>
          <w:p w14:paraId="3FA061EB" w14:textId="77777777" w:rsidR="000C61AA" w:rsidRPr="00AB31C0" w:rsidRDefault="000C61AA">
            <w:pPr>
              <w:rPr>
                <w:rFonts w:cstheme="minorHAnsi"/>
                <w:b/>
                <w:bCs/>
                <w:color w:val="000000"/>
              </w:rPr>
            </w:pPr>
            <w:r w:rsidRPr="00AB31C0">
              <w:rPr>
                <w:rFonts w:cstheme="minorHAnsi"/>
                <w:b/>
                <w:bCs/>
                <w:color w:val="000000"/>
              </w:rPr>
              <w:t>Gaps</w:t>
            </w:r>
          </w:p>
        </w:tc>
      </w:tr>
      <w:tr w:rsidR="00F312B7" w:rsidRPr="00AB31C0" w14:paraId="5FFEA124" w14:textId="77777777" w:rsidTr="00240F18">
        <w:trPr>
          <w:trHeight w:val="600"/>
        </w:trPr>
        <w:tc>
          <w:tcPr>
            <w:tcW w:w="855" w:type="dxa"/>
            <w:shd w:val="clear" w:color="auto" w:fill="E2EFD9" w:themeFill="accent6" w:themeFillTint="33"/>
            <w:noWrap/>
            <w:hideMark/>
          </w:tcPr>
          <w:p w14:paraId="5B2CAD2F" w14:textId="2100B9C5" w:rsidR="00F312B7" w:rsidRPr="00AB31C0" w:rsidRDefault="00521E78" w:rsidP="00F312B7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8</w:t>
            </w:r>
          </w:p>
        </w:tc>
        <w:tc>
          <w:tcPr>
            <w:tcW w:w="2401" w:type="dxa"/>
            <w:shd w:val="clear" w:color="auto" w:fill="E2EFD9" w:themeFill="accent6" w:themeFillTint="33"/>
            <w:hideMark/>
          </w:tcPr>
          <w:p w14:paraId="5BFCBBF7" w14:textId="359870EB" w:rsidR="00F312B7" w:rsidRPr="00AB31C0" w:rsidRDefault="00F312B7" w:rsidP="00F312B7">
            <w:pPr>
              <w:rPr>
                <w:rFonts w:cstheme="minorHAnsi"/>
                <w:color w:val="000000"/>
              </w:rPr>
            </w:pPr>
            <w:r w:rsidRPr="00AB31C0">
              <w:rPr>
                <w:rFonts w:cstheme="minorHAnsi"/>
                <w:color w:val="000000"/>
              </w:rPr>
              <w:t>Is a proper system of storage of hazardous chemicals established</w:t>
            </w:r>
            <w:r w:rsidR="000A73F9">
              <w:rPr>
                <w:rFonts w:cstheme="minorHAnsi"/>
                <w:color w:val="000000"/>
              </w:rPr>
              <w:t xml:space="preserve"> at the workplace</w:t>
            </w:r>
            <w:r w:rsidRPr="00AB31C0">
              <w:rPr>
                <w:rFonts w:cstheme="minorHAnsi"/>
                <w:color w:val="000000"/>
              </w:rPr>
              <w:t>?</w:t>
            </w:r>
          </w:p>
        </w:tc>
        <w:tc>
          <w:tcPr>
            <w:tcW w:w="3844" w:type="dxa"/>
            <w:shd w:val="clear" w:color="auto" w:fill="E2EFD9" w:themeFill="accent6" w:themeFillTint="33"/>
            <w:noWrap/>
            <w:hideMark/>
          </w:tcPr>
          <w:p w14:paraId="09C3CF0C" w14:textId="73E07EF3" w:rsidR="00F312B7" w:rsidRPr="00AB31C0" w:rsidRDefault="3E7B00A4" w:rsidP="2ED81384">
            <w:pPr>
              <w:rPr>
                <w:color w:val="000000"/>
              </w:rPr>
            </w:pPr>
            <w:r w:rsidRPr="2ED81384">
              <w:rPr>
                <w:rFonts w:eastAsia="Times New Roman"/>
                <w:color w:val="000000" w:themeColor="text1"/>
              </w:rPr>
              <w:t>   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(</w:t>
            </w:r>
            <w:r w:rsidR="2A0598D5"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Example:</w:t>
            </w:r>
            <w:r w:rsidR="6850991F"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</w:t>
            </w:r>
            <w:r w:rsidR="00BF60D5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Consideration of 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chemical incompatibility </w:t>
            </w:r>
            <w:r w:rsidR="00BF60D5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for 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storage</w:t>
            </w:r>
            <w:r w:rsidR="00BF60D5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of chemicals</w:t>
            </w:r>
            <w:r w:rsidR="00503A4F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 based on SDS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; </w:t>
            </w:r>
            <w:r w:rsidR="00503A4F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g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 xml:space="preserve">as cylinders are properly secured </w:t>
            </w:r>
            <w:r w:rsidR="00C77FDE"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etc.</w:t>
            </w:r>
            <w:r w:rsidRPr="2ED81384">
              <w:rPr>
                <w:rFonts w:eastAsia="Times New Roman"/>
                <w:i/>
                <w:iCs/>
                <w:color w:val="7B7B7B" w:themeColor="accent3" w:themeShade="BF"/>
                <w:sz w:val="18"/>
                <w:szCs w:val="18"/>
              </w:rPr>
              <w:t>)</w:t>
            </w:r>
          </w:p>
        </w:tc>
        <w:tc>
          <w:tcPr>
            <w:tcW w:w="4410" w:type="dxa"/>
            <w:shd w:val="clear" w:color="auto" w:fill="E2EFD9" w:themeFill="accent6" w:themeFillTint="33"/>
            <w:noWrap/>
            <w:hideMark/>
          </w:tcPr>
          <w:p w14:paraId="37EAAA72" w14:textId="0C260FB6" w:rsidR="00F312B7" w:rsidRPr="00AB31C0" w:rsidRDefault="00F312B7" w:rsidP="00F312B7">
            <w:pPr>
              <w:rPr>
                <w:rFonts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49766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rovide photos of chemical storage area and SOP </w:t>
            </w:r>
            <w:r w:rsidR="00EA52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on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chemical storage)</w:t>
            </w:r>
          </w:p>
        </w:tc>
        <w:tc>
          <w:tcPr>
            <w:tcW w:w="3350" w:type="dxa"/>
            <w:shd w:val="clear" w:color="auto" w:fill="E2EFD9" w:themeFill="accent6" w:themeFillTint="33"/>
            <w:noWrap/>
            <w:hideMark/>
          </w:tcPr>
          <w:p w14:paraId="40999BE6" w14:textId="77777777" w:rsidR="00F312B7" w:rsidRPr="00AB31C0" w:rsidRDefault="00F312B7" w:rsidP="00F312B7">
            <w:pPr>
              <w:rPr>
                <w:rFonts w:cstheme="minorHAnsi"/>
                <w:color w:val="000000"/>
              </w:rPr>
            </w:pPr>
            <w:r w:rsidRPr="00AB31C0">
              <w:rPr>
                <w:rFonts w:cstheme="minorHAnsi"/>
                <w:color w:val="000000"/>
              </w:rPr>
              <w:t> </w:t>
            </w:r>
          </w:p>
        </w:tc>
      </w:tr>
    </w:tbl>
    <w:p w14:paraId="3CC7513B" w14:textId="56847FB3" w:rsidR="00886417" w:rsidRPr="00AB31C0" w:rsidRDefault="00886417" w:rsidP="00FB487C">
      <w:pPr>
        <w:rPr>
          <w:rFonts w:cstheme="minorHAnsi"/>
        </w:rPr>
      </w:pPr>
    </w:p>
    <w:p w14:paraId="5524102C" w14:textId="77777777" w:rsidR="00683F3B" w:rsidRPr="00AB31C0" w:rsidRDefault="00683F3B">
      <w:pPr>
        <w:rPr>
          <w:rFonts w:cstheme="minorHAnsi"/>
        </w:rPr>
      </w:pPr>
    </w:p>
    <w:p w14:paraId="674C2922" w14:textId="6AC4F4DE" w:rsidR="00683F3B" w:rsidRPr="00AB31C0" w:rsidRDefault="005C256B">
      <w:pPr>
        <w:rPr>
          <w:rFonts w:eastAsia="Times New Roman" w:cstheme="minorHAnsi"/>
          <w:b/>
          <w:bCs/>
          <w:color w:val="000000"/>
        </w:rPr>
      </w:pPr>
      <w:r w:rsidRPr="00AB31C0">
        <w:rPr>
          <w:rFonts w:eastAsia="Times New Roman" w:cstheme="minorHAnsi"/>
          <w:b/>
          <w:bCs/>
          <w:color w:val="000000"/>
        </w:rPr>
        <w:lastRenderedPageBreak/>
        <w:t>Safe Work Procedures and Personal Protective Equipment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B6394B" w:rsidRPr="00AB31C0" w14:paraId="148C80FA" w14:textId="77777777" w:rsidTr="00B6394B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vAlign w:val="bottom"/>
            <w:hideMark/>
          </w:tcPr>
          <w:p w14:paraId="2D00D306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vAlign w:val="bottom"/>
            <w:hideMark/>
          </w:tcPr>
          <w:p w14:paraId="13AC64A0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14:paraId="579D00A0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vAlign w:val="bottom"/>
            <w:hideMark/>
          </w:tcPr>
          <w:p w14:paraId="3D2DE44D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vAlign w:val="bottom"/>
            <w:hideMark/>
          </w:tcPr>
          <w:p w14:paraId="249C2036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B6394B" w:rsidRPr="00AB31C0" w14:paraId="6EFC7AE4" w14:textId="77777777" w:rsidTr="00B6394B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6D3CA3A0" w14:textId="374A9C5F" w:rsidR="00B6394B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9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4A5E22CA" w14:textId="10BEC949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safe work procedures on work involving hazardous chemicals established and documented?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18698E5B" w14:textId="023CB882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Safe work procedures established for </w:t>
            </w:r>
            <w:r w:rsidR="003B069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electroplating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processes </w:t>
            </w:r>
            <w:r w:rsidR="00971A7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that involved the use of </w:t>
            </w:r>
            <w:r w:rsidR="003472C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hazardous </w:t>
            </w:r>
            <w:r w:rsidR="00971A7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chemicals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2486ECE9" w14:textId="1C6A1F76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9C16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3472C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rovide SWP </w:t>
            </w:r>
            <w:r w:rsidR="003472C5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of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the processes)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673B74CB" w14:textId="77777777" w:rsidR="00B6394B" w:rsidRPr="00AB31C0" w:rsidRDefault="00B6394B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0F6585" w:rsidRPr="00AB31C0" w14:paraId="118B72F2" w14:textId="77777777" w:rsidTr="00B6394B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6703734A" w14:textId="2A4CCF11" w:rsidR="000F6585" w:rsidRPr="00AB31C0" w:rsidRDefault="00521E78" w:rsidP="000F6585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10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0A6ABE78" w14:textId="77777777" w:rsidR="000F6585" w:rsidRPr="00AB31C0" w:rsidRDefault="000F6585" w:rsidP="000F6585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there a suitable personal protective equipment programme implemented to ensure that the employees are effectively protected?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3C19BA3D" w14:textId="42BC5D6E" w:rsidR="000F6585" w:rsidRPr="00AB31C0" w:rsidRDefault="000F6585" w:rsidP="000F6585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xample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Elements of PPE Programme to include PPE Selection, PPE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f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itting, PPE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aintenance and Storage &amp; PPE User Education and Training)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420A9C4A" w14:textId="42C0AC0F" w:rsidR="000F6585" w:rsidRPr="00AB31C0" w:rsidRDefault="000F6585" w:rsidP="000F6585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Provide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records of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PPE </w:t>
            </w:r>
            <w:r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fit test, issuance of PPE, training on use of PPE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2C1A8C77" w14:textId="77777777" w:rsidR="000F6585" w:rsidRPr="00AB31C0" w:rsidRDefault="000F6585" w:rsidP="000F6585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54B35B9F" w14:textId="77777777" w:rsidR="00B6394B" w:rsidRPr="00AB31C0" w:rsidRDefault="00B6394B">
      <w:pPr>
        <w:rPr>
          <w:rFonts w:cstheme="minorHAnsi"/>
        </w:rPr>
      </w:pPr>
    </w:p>
    <w:p w14:paraId="75E4812F" w14:textId="5423F3F1" w:rsidR="00050469" w:rsidRPr="00AB31C0" w:rsidRDefault="00050469">
      <w:pPr>
        <w:rPr>
          <w:rFonts w:eastAsia="Times New Roman" w:cstheme="minorHAnsi"/>
          <w:b/>
          <w:bCs/>
          <w:color w:val="000000"/>
        </w:rPr>
      </w:pPr>
      <w:r w:rsidRPr="00AB31C0">
        <w:rPr>
          <w:rFonts w:eastAsia="Times New Roman" w:cstheme="minorHAnsi"/>
          <w:b/>
          <w:bCs/>
          <w:color w:val="000000"/>
        </w:rPr>
        <w:t>Workplace Monitoring and Medical Surveillance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120BC0" w:rsidRPr="00AB31C0" w14:paraId="4E41FE11" w14:textId="77777777" w:rsidTr="00120BC0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hideMark/>
          </w:tcPr>
          <w:p w14:paraId="1CC78EFE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hideMark/>
          </w:tcPr>
          <w:p w14:paraId="2EC56C8F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shd w:val="clear" w:color="auto" w:fill="auto"/>
            <w:noWrap/>
            <w:hideMark/>
          </w:tcPr>
          <w:p w14:paraId="66E26BF6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hideMark/>
          </w:tcPr>
          <w:p w14:paraId="1754972F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hideMark/>
          </w:tcPr>
          <w:p w14:paraId="23389F3F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120BC0" w:rsidRPr="00AB31C0" w14:paraId="591E9F20" w14:textId="77777777" w:rsidTr="00120BC0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54BCA545" w14:textId="353C8F77" w:rsidR="00120BC0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11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641D32C3" w14:textId="74958420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monitoring</w:t>
            </w:r>
            <w:r w:rsidR="00E660EE" w:rsidRPr="00AB31C0">
              <w:rPr>
                <w:rFonts w:eastAsia="Times New Roman" w:cstheme="minorHAnsi"/>
                <w:color w:val="000000"/>
              </w:rPr>
              <w:t xml:space="preserve"> carried out regularly </w:t>
            </w:r>
            <w:r w:rsidRPr="00AB31C0">
              <w:rPr>
                <w:rFonts w:eastAsia="Times New Roman" w:cstheme="minorHAnsi"/>
                <w:color w:val="000000"/>
              </w:rPr>
              <w:t>f</w:t>
            </w:r>
            <w:r w:rsidR="00E660EE">
              <w:rPr>
                <w:rFonts w:eastAsia="Times New Roman" w:cstheme="minorHAnsi"/>
                <w:color w:val="000000"/>
              </w:rPr>
              <w:t>or</w:t>
            </w:r>
            <w:r w:rsidRPr="00AB31C0">
              <w:rPr>
                <w:rFonts w:eastAsia="Times New Roman" w:cstheme="minorHAnsi"/>
                <w:color w:val="000000"/>
              </w:rPr>
              <w:t xml:space="preserve"> areas where hazardous chemicals are used or given off</w:t>
            </w:r>
            <w:r w:rsidR="00FF5519">
              <w:rPr>
                <w:rFonts w:eastAsia="Times New Roman" w:cstheme="minorHAnsi"/>
                <w:color w:val="000000"/>
              </w:rPr>
              <w:t xml:space="preserve"> in the workplace</w:t>
            </w:r>
            <w:r w:rsidR="009A40BF">
              <w:rPr>
                <w:rFonts w:eastAsia="Times New Roman" w:cstheme="minorHAnsi"/>
                <w:color w:val="000000"/>
              </w:rPr>
              <w:t xml:space="preserve"> and records kept for at least 5 years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4F3155DB" w14:textId="3654FA43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xample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Toxic substance</w:t>
            </w:r>
            <w:r w:rsidR="001F3AA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monitoring report; online monitoring systems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32B7856E" w14:textId="54D2FF00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="00C77FDE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xample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: </w:t>
            </w:r>
            <w:r w:rsidR="0045799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rovide </w:t>
            </w:r>
            <w:r w:rsidR="0045799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oxic substance</w:t>
            </w:r>
            <w:r w:rsidR="001F3AA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monitoring report; photos of online monitoring systems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4586A2C1" w14:textId="3CC33A6B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="006846C8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6846C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No </w:t>
            </w:r>
            <w:r w:rsidR="00342FD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regular monitoring </w:t>
            </w:r>
            <w:r w:rsidR="006846C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conducted</w:t>
            </w:r>
            <w:r w:rsidR="004A5EB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for th</w:t>
            </w:r>
            <w:r w:rsidR="0012467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 </w:t>
            </w:r>
            <w:r w:rsidR="006B257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production areas where</w:t>
            </w:r>
            <w:r w:rsidR="00CD36D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by-product </w:t>
            </w:r>
            <w:r w:rsidR="00AE44B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gases were </w:t>
            </w:r>
            <w:r w:rsidR="007206B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emi</w:t>
            </w:r>
            <w:r w:rsidR="00AE44B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tted</w:t>
            </w:r>
            <w:r w:rsidR="006846C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  <w:tr w:rsidR="00120BC0" w:rsidRPr="00AB31C0" w14:paraId="01A6A561" w14:textId="77777777" w:rsidTr="00120BC0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06CB86BD" w14:textId="765A9128" w:rsidR="00120BC0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lastRenderedPageBreak/>
              <w:t>12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48FCBAA8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a medical surveillance programme established where appropriate?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22918923" w14:textId="5FB3CD13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 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="00C77FDE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xample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Medical surveillance is conducted for workers who are exposed t</w:t>
            </w:r>
            <w:r w:rsidR="001855F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o benzene.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4446CFD8" w14:textId="7276D428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  </w:t>
            </w:r>
            <w:r w:rsidRPr="00AB31C0">
              <w:rPr>
                <w:rFonts w:eastAsia="Times New Roman" w:cstheme="minorHAnsi"/>
                <w:i/>
                <w:iCs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="00C77FDE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xample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: </w:t>
            </w:r>
            <w:r w:rsidR="001855F7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Record</w:t>
            </w:r>
            <w:r w:rsidR="00E7317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 of m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edical surveillance is done for all workers who are currently </w:t>
            </w:r>
            <w:r w:rsidR="00EA23D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handling PCE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.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6BA059EC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120BC0" w:rsidRPr="00AB31C0" w14:paraId="727CD4A7" w14:textId="77777777" w:rsidTr="00120BC0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71232A6A" w14:textId="0445FE3C" w:rsidR="00120BC0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13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6D1F1CD7" w14:textId="26FAC72C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results of the medical examinations evaluated and medical records kept</w:t>
            </w:r>
            <w:r w:rsidR="009A40BF">
              <w:rPr>
                <w:rFonts w:eastAsia="Times New Roman" w:cstheme="minorHAnsi"/>
                <w:color w:val="000000"/>
              </w:rPr>
              <w:t xml:space="preserve"> for at least 5 years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5DA264E8" w14:textId="7B7FAF26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E7317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Records of w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orkers medical examination are kept and tracked to determine if there were any increase in </w:t>
            </w:r>
            <w:r w:rsidR="00FC19A6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BTLV</w:t>
            </w:r>
            <w:r w:rsidR="005C44F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levels based on previous monitoring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3A05FB69" w14:textId="0DED6164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="008C4E7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vidence </w:t>
            </w:r>
            <w:r w:rsidR="0058013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of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medical </w:t>
            </w:r>
            <w:r w:rsidR="0058013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examination records </w:t>
            </w:r>
            <w:r w:rsidR="00A736C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for the past 5 years </w:t>
            </w:r>
            <w:r w:rsidR="008A4D1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stored in the folder</w:t>
            </w:r>
            <w:r w:rsidR="00072E7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;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for workers who exceed the biological exposure limits proper procedures are in place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128AD0E6" w14:textId="77777777" w:rsidR="00120BC0" w:rsidRPr="00AB31C0" w:rsidRDefault="00120BC0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048FB895" w14:textId="77777777" w:rsidR="00120BC0" w:rsidRPr="00AB31C0" w:rsidRDefault="00120BC0">
      <w:pPr>
        <w:rPr>
          <w:rFonts w:cstheme="minorHAnsi"/>
        </w:rPr>
      </w:pPr>
    </w:p>
    <w:p w14:paraId="0A32612A" w14:textId="51CD16F9" w:rsidR="00953697" w:rsidRPr="00AB31C0" w:rsidRDefault="00953697">
      <w:pPr>
        <w:rPr>
          <w:rFonts w:eastAsia="Times New Roman" w:cstheme="minorHAnsi"/>
          <w:b/>
          <w:bCs/>
          <w:color w:val="000000"/>
        </w:rPr>
      </w:pPr>
      <w:r w:rsidRPr="00AB31C0">
        <w:rPr>
          <w:rFonts w:eastAsia="Times New Roman" w:cstheme="minorHAnsi"/>
          <w:b/>
          <w:bCs/>
          <w:color w:val="000000"/>
        </w:rPr>
        <w:t>Information and Training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D55D84" w:rsidRPr="00AB31C0" w14:paraId="40F7F1AC" w14:textId="77777777" w:rsidTr="00D55D84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vAlign w:val="bottom"/>
            <w:hideMark/>
          </w:tcPr>
          <w:p w14:paraId="2FF8B1FD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vAlign w:val="bottom"/>
            <w:hideMark/>
          </w:tcPr>
          <w:p w14:paraId="72D1049C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14:paraId="57AABC5F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vAlign w:val="bottom"/>
            <w:hideMark/>
          </w:tcPr>
          <w:p w14:paraId="4C097156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vAlign w:val="bottom"/>
            <w:hideMark/>
          </w:tcPr>
          <w:p w14:paraId="214DCE81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D55D84" w:rsidRPr="00AB31C0" w14:paraId="093C1307" w14:textId="77777777" w:rsidTr="00D55D84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02FF1FEA" w14:textId="7EC01D1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1</w:t>
            </w:r>
            <w:r w:rsidR="00521E78">
              <w:rPr>
                <w:rFonts w:eastAsia="Times New Roman" w:cstheme="minorHAnsi"/>
                <w:color w:val="000000"/>
              </w:rPr>
              <w:t>4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107811FA" w14:textId="5A6B3E65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there a training programme to ensure that the safe handling procedures and SDS of chemicals are known and understood by all concerned</w:t>
            </w:r>
            <w:r w:rsidR="00071FFE">
              <w:rPr>
                <w:rFonts w:eastAsia="Times New Roman" w:cstheme="minorHAnsi"/>
                <w:color w:val="000000"/>
              </w:rPr>
              <w:t xml:space="preserve"> and </w:t>
            </w:r>
            <w:r w:rsidR="00071FFE">
              <w:rPr>
                <w:rFonts w:ascii="Calibri" w:eastAsia="Times New Roman" w:hAnsi="Calibri" w:cs="Calibri"/>
                <w:color w:val="000000"/>
              </w:rPr>
              <w:t>records kept for at least 5 years</w:t>
            </w:r>
            <w:r w:rsidRPr="00AB31C0">
              <w:rPr>
                <w:rFonts w:eastAsia="Times New Roman" w:cstheme="minorHAnsi"/>
                <w:color w:val="000000"/>
              </w:rPr>
              <w:t>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69565F9D" w14:textId="656CC3A4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Chemical management training; spill test kit training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319EF8EE" w14:textId="1FA722B6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training slides for the training provided; training records for the workers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3AC095B5" w14:textId="65F6A06F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="003D1DDD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3D1DD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No </w:t>
            </w:r>
            <w:r w:rsidR="003D1DDD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training records </w:t>
            </w:r>
            <w:r w:rsidR="00B2756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for the training sessions conducted</w:t>
            </w:r>
            <w:r w:rsidR="003D1DD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  <w:tr w:rsidR="00D55D84" w:rsidRPr="00AB31C0" w14:paraId="4A15517D" w14:textId="77777777" w:rsidTr="00D55D84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60B2B7F3" w14:textId="33E8ADB1" w:rsidR="00D55D84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lastRenderedPageBreak/>
              <w:t>15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4347DF43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employees trained prior to their first assignment working with hazardous chemicals?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374CDC17" w14:textId="4912A83A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Chemical management training)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1AA43487" w14:textId="6D64DB55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="00053EB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rovide training records of workers and </w:t>
            </w:r>
            <w:r w:rsidR="003F32E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start </w:t>
            </w:r>
            <w:r w:rsidR="00C47EE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date for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the</w:t>
            </w:r>
            <w:r w:rsidR="00FD1C9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se workers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3F32E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who </w:t>
            </w:r>
            <w:r w:rsidR="006846C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are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working with hazardous chemicals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287FCE2D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D55D84" w:rsidRPr="00AB31C0" w14:paraId="1A9CB9AB" w14:textId="77777777" w:rsidTr="00D55D84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2EE40AA4" w14:textId="003A04B8" w:rsidR="00D55D84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16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7D79146F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hazardous chemicals put under the control of a competent person who understands how to handle and manage the chemicals?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2911E4E1" w14:textId="7DB7AD16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Management of hazardous chemicals licen</w:t>
            </w:r>
            <w:r w:rsidR="00CE29E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c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 holder; appointed competent person to handle hazardous chemicals)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2E865DA3" w14:textId="5AD2A222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Provide appointment letter or training record of MHS course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73C2FE25" w14:textId="77777777" w:rsidR="00D55D84" w:rsidRPr="00AB31C0" w:rsidRDefault="00D55D84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1D252764" w14:textId="77777777" w:rsidR="00D55D84" w:rsidRPr="00AB31C0" w:rsidRDefault="00D55D84">
      <w:pPr>
        <w:rPr>
          <w:rFonts w:cstheme="minorHAnsi"/>
        </w:rPr>
      </w:pPr>
    </w:p>
    <w:p w14:paraId="38389647" w14:textId="3D92123B" w:rsidR="00C16BD4" w:rsidRPr="00AB31C0" w:rsidRDefault="00C16BD4">
      <w:pPr>
        <w:rPr>
          <w:rFonts w:eastAsia="Times New Roman" w:cstheme="minorHAnsi"/>
          <w:b/>
          <w:bCs/>
          <w:color w:val="000000"/>
        </w:rPr>
      </w:pPr>
      <w:r w:rsidRPr="00AB31C0">
        <w:rPr>
          <w:rFonts w:eastAsia="Times New Roman" w:cstheme="minorHAnsi"/>
          <w:b/>
          <w:bCs/>
          <w:color w:val="000000"/>
        </w:rPr>
        <w:t>Emergency Planning and First Aid Procedures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7D1BCD" w:rsidRPr="00AB31C0" w14:paraId="274B6AC6" w14:textId="77777777" w:rsidTr="007D1BCD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vAlign w:val="bottom"/>
            <w:hideMark/>
          </w:tcPr>
          <w:p w14:paraId="5E55BD1D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vAlign w:val="bottom"/>
            <w:hideMark/>
          </w:tcPr>
          <w:p w14:paraId="1A44F1DB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Areas of concern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14:paraId="61FF1CBF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vAlign w:val="bottom"/>
            <w:hideMark/>
          </w:tcPr>
          <w:p w14:paraId="12FEC273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vAlign w:val="bottom"/>
            <w:hideMark/>
          </w:tcPr>
          <w:p w14:paraId="5276814E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7D1BCD" w:rsidRPr="00AB31C0" w14:paraId="5049B334" w14:textId="77777777" w:rsidTr="007D1BCD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134BF4D1" w14:textId="4C70164A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1</w:t>
            </w:r>
            <w:r w:rsidR="00521E78">
              <w:rPr>
                <w:rFonts w:eastAsia="Times New Roman" w:cstheme="minorHAnsi"/>
                <w:color w:val="000000"/>
              </w:rPr>
              <w:t>7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63FBA2F5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Are emergency procedures established to cope with chemical accidents such as fires, explosions, spills, leaks or release of hazardous chemicals?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47A77136" w14:textId="0A78177C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SWP for emergency procedures; SWP for </w:t>
            </w:r>
            <w:r w:rsidR="007E6209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c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hemical spills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7DAF0725" w14:textId="5454BC01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Example: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Provide SWP</w:t>
            </w:r>
            <w:r w:rsidR="007E404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, </w:t>
            </w:r>
            <w:r w:rsidR="008312C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photo of </w:t>
            </w:r>
            <w:r w:rsidR="007E404C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spill kits readily a</w:t>
            </w:r>
            <w:r w:rsidR="008312C1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vailable near to location where chemicals are handle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3EB2112D" w14:textId="78C2E803" w:rsidR="007D1BCD" w:rsidRPr="00240F18" w:rsidRDefault="007D1BCD">
            <w:pPr>
              <w:spacing w:after="0" w:line="240" w:lineRule="auto"/>
              <w:rPr>
                <w:rFonts w:eastAsia="Times New Roman" w:cstheme="minorHAnsi"/>
                <w:i/>
                <w:iCs/>
                <w:color w:val="000000"/>
              </w:rPr>
            </w:pPr>
            <w:r w:rsidRPr="00240F1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 </w:t>
            </w:r>
            <w:r w:rsidR="008312C1" w:rsidRPr="00240F1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(Example: No spill kit </w:t>
            </w:r>
            <w:r w:rsidR="007F3B0E" w:rsidRPr="00240F18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placed near to work area where chemicals are handled)</w:t>
            </w:r>
          </w:p>
        </w:tc>
      </w:tr>
      <w:tr w:rsidR="007D1BCD" w:rsidRPr="00AB31C0" w14:paraId="452C9D29" w14:textId="77777777" w:rsidTr="007D1BCD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366CB326" w14:textId="4523D82D" w:rsidR="007D1BCD" w:rsidRPr="00AB31C0" w:rsidRDefault="00521E7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lastRenderedPageBreak/>
              <w:t>18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032189CE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there a first aid programme to ensure that provisions for emergency treatment of victims of chemical poisoning or excessive exposure to toxic chemicals are available?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38B064E0" w14:textId="1E5A3BD5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Emergency eye wash; emergency showers; First aid kit; appointed and trained first aid personnel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621AB254" w14:textId="146EB781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Photos of first aid facilities and documents of trained first aid personnel </w:t>
            </w:r>
            <w:r w:rsidR="00C77FDE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etc.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35381FE6" w14:textId="77777777" w:rsidR="007D1BCD" w:rsidRPr="00AB31C0" w:rsidRDefault="007D1BCD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2ADBC8C6" w14:textId="77777777" w:rsidR="00CB070D" w:rsidRPr="00AB31C0" w:rsidRDefault="00CB070D">
      <w:pPr>
        <w:rPr>
          <w:rFonts w:cstheme="minorHAnsi"/>
          <w:b/>
          <w:bCs/>
          <w:sz w:val="28"/>
          <w:szCs w:val="28"/>
          <w:u w:val="single"/>
        </w:rPr>
      </w:pPr>
    </w:p>
    <w:p w14:paraId="39105506" w14:textId="215349D9" w:rsidR="00604404" w:rsidRPr="00AB31C0" w:rsidRDefault="00CB070D">
      <w:pPr>
        <w:rPr>
          <w:rFonts w:cstheme="minorHAnsi"/>
          <w:b/>
          <w:bCs/>
          <w:sz w:val="28"/>
          <w:szCs w:val="28"/>
          <w:u w:val="single"/>
        </w:rPr>
      </w:pPr>
      <w:r w:rsidRPr="00AB31C0">
        <w:rPr>
          <w:rFonts w:eastAsia="Times New Roman" w:cstheme="minorHAnsi"/>
          <w:b/>
          <w:bCs/>
          <w:color w:val="000000"/>
        </w:rPr>
        <w:t>Waste Disposal</w:t>
      </w:r>
    </w:p>
    <w:tbl>
      <w:tblPr>
        <w:tblpPr w:leftFromText="180" w:rightFromText="180" w:vertAnchor="text" w:tblpY="1"/>
        <w:tblOverlap w:val="never"/>
        <w:tblW w:w="14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319"/>
        <w:gridCol w:w="4140"/>
        <w:gridCol w:w="4419"/>
        <w:gridCol w:w="3331"/>
      </w:tblGrid>
      <w:tr w:rsidR="00CD74D8" w:rsidRPr="00AB31C0" w14:paraId="720D9BCA" w14:textId="77777777" w:rsidTr="00CD74D8">
        <w:trPr>
          <w:trHeight w:val="300"/>
          <w:tblHeader/>
        </w:trPr>
        <w:tc>
          <w:tcPr>
            <w:tcW w:w="651" w:type="dxa"/>
            <w:shd w:val="clear" w:color="auto" w:fill="auto"/>
            <w:noWrap/>
            <w:vAlign w:val="bottom"/>
            <w:hideMark/>
          </w:tcPr>
          <w:p w14:paraId="67C3532C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S/no</w:t>
            </w:r>
          </w:p>
        </w:tc>
        <w:tc>
          <w:tcPr>
            <w:tcW w:w="2319" w:type="dxa"/>
            <w:shd w:val="clear" w:color="auto" w:fill="auto"/>
            <w:vAlign w:val="bottom"/>
            <w:hideMark/>
          </w:tcPr>
          <w:p w14:paraId="4B5AB020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Area of concern</w:t>
            </w:r>
          </w:p>
        </w:tc>
        <w:tc>
          <w:tcPr>
            <w:tcW w:w="4140" w:type="dxa"/>
            <w:shd w:val="clear" w:color="auto" w:fill="auto"/>
            <w:noWrap/>
            <w:vAlign w:val="bottom"/>
            <w:hideMark/>
          </w:tcPr>
          <w:p w14:paraId="7123A01A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What have been done</w:t>
            </w:r>
          </w:p>
        </w:tc>
        <w:tc>
          <w:tcPr>
            <w:tcW w:w="4419" w:type="dxa"/>
            <w:shd w:val="clear" w:color="auto" w:fill="auto"/>
            <w:noWrap/>
            <w:vAlign w:val="bottom"/>
            <w:hideMark/>
          </w:tcPr>
          <w:p w14:paraId="7EC1F589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Evidence</w:t>
            </w:r>
          </w:p>
        </w:tc>
        <w:tc>
          <w:tcPr>
            <w:tcW w:w="3331" w:type="dxa"/>
            <w:shd w:val="clear" w:color="auto" w:fill="auto"/>
            <w:noWrap/>
            <w:vAlign w:val="bottom"/>
            <w:hideMark/>
          </w:tcPr>
          <w:p w14:paraId="71F57EC7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Gaps</w:t>
            </w:r>
          </w:p>
        </w:tc>
      </w:tr>
      <w:tr w:rsidR="00CD74D8" w:rsidRPr="00AB31C0" w14:paraId="3FA13DB9" w14:textId="77777777" w:rsidTr="00CD74D8">
        <w:trPr>
          <w:trHeight w:val="1999"/>
        </w:trPr>
        <w:tc>
          <w:tcPr>
            <w:tcW w:w="651" w:type="dxa"/>
            <w:shd w:val="clear" w:color="auto" w:fill="E2EFD9" w:themeFill="accent6" w:themeFillTint="33"/>
            <w:noWrap/>
            <w:hideMark/>
          </w:tcPr>
          <w:p w14:paraId="0F1E8C32" w14:textId="1448233D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1</w:t>
            </w:r>
            <w:r w:rsidR="00521E78">
              <w:rPr>
                <w:rFonts w:eastAsia="Times New Roman" w:cstheme="minorHAnsi"/>
                <w:color w:val="000000"/>
              </w:rPr>
              <w:t>9</w:t>
            </w:r>
          </w:p>
        </w:tc>
        <w:tc>
          <w:tcPr>
            <w:tcW w:w="2319" w:type="dxa"/>
            <w:shd w:val="clear" w:color="auto" w:fill="E2EFD9" w:themeFill="accent6" w:themeFillTint="33"/>
            <w:hideMark/>
          </w:tcPr>
          <w:p w14:paraId="21F51EBA" w14:textId="77777777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Is there a hazardous waste management system which includes proper labelling of waste, waste storage and treatment facilities, waste transport and disposal facilities emergency action plan?</w:t>
            </w:r>
          </w:p>
        </w:tc>
        <w:tc>
          <w:tcPr>
            <w:tcW w:w="4140" w:type="dxa"/>
            <w:shd w:val="clear" w:color="auto" w:fill="E2EFD9" w:themeFill="accent6" w:themeFillTint="33"/>
            <w:noWrap/>
            <w:hideMark/>
          </w:tcPr>
          <w:p w14:paraId="53A880C3" w14:textId="0D8AAF2D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252712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Labelling of toxic waste containers were </w:t>
            </w:r>
            <w:r w:rsidR="00A5359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adhering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to </w:t>
            </w:r>
            <w:r w:rsidR="00C6486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SS</w:t>
            </w:r>
            <w:r w:rsidR="003A54F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ED091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603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; proper waste storage and treatment facility; compatibility of waste is considered)</w:t>
            </w:r>
          </w:p>
        </w:tc>
        <w:tc>
          <w:tcPr>
            <w:tcW w:w="4419" w:type="dxa"/>
            <w:shd w:val="clear" w:color="auto" w:fill="E2EFD9" w:themeFill="accent6" w:themeFillTint="33"/>
            <w:noWrap/>
            <w:hideMark/>
          </w:tcPr>
          <w:p w14:paraId="0260A5B7" w14:textId="10DBE80A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 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A3680B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Photos of </w:t>
            </w:r>
            <w:r w:rsidR="005C526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hazardous 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waste storage facility and SWP for </w:t>
            </w:r>
            <w:r w:rsidR="005C526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hazardous</w:t>
            </w:r>
            <w:r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waste management)</w:t>
            </w:r>
          </w:p>
        </w:tc>
        <w:tc>
          <w:tcPr>
            <w:tcW w:w="3331" w:type="dxa"/>
            <w:shd w:val="clear" w:color="auto" w:fill="E2EFD9" w:themeFill="accent6" w:themeFillTint="33"/>
            <w:noWrap/>
            <w:hideMark/>
          </w:tcPr>
          <w:p w14:paraId="50C20E09" w14:textId="25DE85F3" w:rsidR="00CD74D8" w:rsidRPr="00AB31C0" w:rsidRDefault="00CD74D8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  <w:r w:rsidR="00681386" w:rsidRPr="00AB31C0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(</w:t>
            </w:r>
            <w:r w:rsidR="00681386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Example:</w:t>
            </w:r>
            <w:r w:rsidR="0051353F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No clear </w:t>
            </w:r>
            <w:r w:rsidR="00B621D6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procedures to </w:t>
            </w:r>
            <w:r w:rsidR="00A20363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identify and </w:t>
            </w:r>
            <w:r w:rsidR="00B621D6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segregate toxic wast</w:t>
            </w:r>
            <w:r w:rsidR="00B143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e</w:t>
            </w:r>
            <w:r w:rsidR="0070414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generated from small scale </w:t>
            </w:r>
            <w:r w:rsidR="00D536ED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processes</w:t>
            </w:r>
            <w:r w:rsidR="00B143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 </w:t>
            </w:r>
            <w:r w:rsidR="0070414A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 xml:space="preserve">for </w:t>
            </w:r>
            <w:r w:rsidR="00B143E4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disposal</w:t>
            </w:r>
            <w:r w:rsidR="00681386">
              <w:rPr>
                <w:rFonts w:eastAsia="Times New Roman" w:cstheme="minorHAnsi"/>
                <w:i/>
                <w:iCs/>
                <w:color w:val="7B7B7B"/>
                <w:sz w:val="18"/>
                <w:szCs w:val="18"/>
              </w:rPr>
              <w:t>)</w:t>
            </w:r>
          </w:p>
        </w:tc>
      </w:tr>
    </w:tbl>
    <w:p w14:paraId="41E1B6DB" w14:textId="77777777" w:rsidR="00604404" w:rsidRPr="00AB31C0" w:rsidRDefault="00604404">
      <w:pPr>
        <w:rPr>
          <w:rFonts w:cstheme="minorHAnsi"/>
          <w:b/>
          <w:bCs/>
          <w:sz w:val="28"/>
          <w:szCs w:val="28"/>
          <w:u w:val="single"/>
        </w:rPr>
      </w:pPr>
    </w:p>
    <w:p w14:paraId="70404220" w14:textId="0C50EFF4" w:rsidR="00893859" w:rsidRPr="00AB31C0" w:rsidRDefault="00893859" w:rsidP="2ED81384">
      <w:pPr>
        <w:rPr>
          <w:b/>
          <w:bCs/>
          <w:sz w:val="28"/>
          <w:szCs w:val="28"/>
          <w:u w:val="single"/>
        </w:rPr>
      </w:pPr>
    </w:p>
    <w:p w14:paraId="20032743" w14:textId="7C39A9FD" w:rsidR="431DEBB3" w:rsidRDefault="431DEBB3" w:rsidP="431DEBB3">
      <w:pPr>
        <w:rPr>
          <w:b/>
          <w:bCs/>
          <w:sz w:val="28"/>
          <w:szCs w:val="28"/>
          <w:u w:val="single"/>
        </w:rPr>
      </w:pPr>
    </w:p>
    <w:p w14:paraId="3B7FB8FB" w14:textId="2C1BC53B" w:rsidR="431DEBB3" w:rsidRDefault="431DEBB3" w:rsidP="431DEBB3">
      <w:pPr>
        <w:rPr>
          <w:b/>
          <w:bCs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"/>
        <w:gridCol w:w="10221"/>
        <w:gridCol w:w="3092"/>
      </w:tblGrid>
      <w:tr w:rsidR="431DEBB3" w14:paraId="4D03F4E2" w14:textId="77777777" w:rsidTr="003511E8">
        <w:trPr>
          <w:trHeight w:val="494"/>
        </w:trPr>
        <w:tc>
          <w:tcPr>
            <w:tcW w:w="13948" w:type="dxa"/>
            <w:gridSpan w:val="3"/>
            <w:shd w:val="clear" w:color="auto" w:fill="FFF2CC" w:themeFill="accent4" w:themeFillTint="33"/>
          </w:tcPr>
          <w:p w14:paraId="62D2C084" w14:textId="77777777" w:rsidR="00204069" w:rsidRDefault="431DEBB3" w:rsidP="431DEBB3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431DEBB3">
              <w:rPr>
                <w:rFonts w:eastAsia="Times New Roman"/>
                <w:b/>
                <w:bCs/>
                <w:color w:val="000000" w:themeColor="text1"/>
                <w:sz w:val="32"/>
                <w:szCs w:val="32"/>
              </w:rPr>
              <w:lastRenderedPageBreak/>
              <w:t>Good Practices</w:t>
            </w:r>
            <w:r w:rsidR="750E4503" w:rsidRPr="034ED123">
              <w:rPr>
                <w:b/>
                <w:sz w:val="32"/>
                <w:szCs w:val="32"/>
              </w:rPr>
              <w:t xml:space="preserve"> for </w:t>
            </w:r>
            <w:r w:rsidR="750E4503" w:rsidRPr="0E0B6D81">
              <w:rPr>
                <w:b/>
                <w:bCs/>
                <w:sz w:val="32"/>
                <w:szCs w:val="32"/>
              </w:rPr>
              <w:t>M</w:t>
            </w:r>
            <w:r w:rsidR="1A0F5854" w:rsidRPr="0E0B6D81">
              <w:rPr>
                <w:b/>
                <w:bCs/>
                <w:sz w:val="32"/>
                <w:szCs w:val="32"/>
              </w:rPr>
              <w:t xml:space="preserve">anagement of </w:t>
            </w:r>
            <w:r w:rsidR="750E4503" w:rsidRPr="0E0B6D81">
              <w:rPr>
                <w:b/>
                <w:bCs/>
                <w:sz w:val="32"/>
                <w:szCs w:val="32"/>
              </w:rPr>
              <w:t>H</w:t>
            </w:r>
            <w:r w:rsidR="13830EB7" w:rsidRPr="0E0B6D81">
              <w:rPr>
                <w:b/>
                <w:bCs/>
                <w:sz w:val="32"/>
                <w:szCs w:val="32"/>
              </w:rPr>
              <w:t xml:space="preserve">azardous </w:t>
            </w:r>
            <w:r w:rsidR="750E4503" w:rsidRPr="11F3D9FA">
              <w:rPr>
                <w:b/>
                <w:bCs/>
                <w:sz w:val="32"/>
                <w:szCs w:val="32"/>
              </w:rPr>
              <w:t>C</w:t>
            </w:r>
            <w:r w:rsidR="2745A862" w:rsidRPr="11F3D9FA">
              <w:rPr>
                <w:b/>
                <w:bCs/>
                <w:sz w:val="32"/>
                <w:szCs w:val="32"/>
              </w:rPr>
              <w:t xml:space="preserve">hemicals </w:t>
            </w:r>
            <w:r w:rsidR="750E4503" w:rsidRPr="11F3D9FA">
              <w:rPr>
                <w:b/>
                <w:bCs/>
                <w:sz w:val="32"/>
                <w:szCs w:val="32"/>
              </w:rPr>
              <w:t>P</w:t>
            </w:r>
            <w:r w:rsidR="5416F0CB" w:rsidRPr="11F3D9FA">
              <w:rPr>
                <w:b/>
                <w:bCs/>
                <w:sz w:val="32"/>
                <w:szCs w:val="32"/>
              </w:rPr>
              <w:t>rogramme</w:t>
            </w:r>
            <w:r w:rsidR="00D3303E">
              <w:rPr>
                <w:b/>
                <w:bCs/>
                <w:sz w:val="32"/>
                <w:szCs w:val="32"/>
              </w:rPr>
              <w:t xml:space="preserve"> </w:t>
            </w:r>
          </w:p>
          <w:p w14:paraId="344C3853" w14:textId="7F1EFCBC" w:rsidR="431DEBB3" w:rsidRDefault="00204069" w:rsidP="431DEBB3">
            <w:pPr>
              <w:spacing w:after="0" w:line="240" w:lineRule="auto"/>
              <w:rPr>
                <w:b/>
                <w:sz w:val="32"/>
                <w:szCs w:val="32"/>
              </w:rPr>
            </w:pPr>
            <w:r w:rsidRPr="00204069">
              <w:t>*</w:t>
            </w:r>
            <w:r w:rsidR="00D3303E" w:rsidRPr="00204069">
              <w:t>(No</w:t>
            </w:r>
            <w:r w:rsidRPr="00204069">
              <w:t>t included in</w:t>
            </w:r>
            <w:r w:rsidR="00D3303E" w:rsidRPr="00204069">
              <w:t xml:space="preserve"> audit)</w:t>
            </w:r>
          </w:p>
        </w:tc>
      </w:tr>
      <w:tr w:rsidR="003511E8" w14:paraId="4D5CA578" w14:textId="77777777" w:rsidTr="00240F18">
        <w:trPr>
          <w:trHeight w:val="338"/>
        </w:trPr>
        <w:tc>
          <w:tcPr>
            <w:tcW w:w="13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B6FDC21" w14:textId="6639BF3C" w:rsidR="003511E8" w:rsidRPr="00240F18" w:rsidRDefault="003511E8" w:rsidP="001012B2">
            <w:pPr>
              <w:tabs>
                <w:tab w:val="left" w:pos="11656"/>
              </w:tabs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>Policy</w:t>
            </w:r>
            <w:r>
              <w:rPr>
                <w:rFonts w:eastAsia="Times New Roman"/>
                <w:b/>
                <w:bCs/>
                <w:color w:val="000000" w:themeColor="text1"/>
              </w:rPr>
              <w:t xml:space="preserve"> and strategy</w:t>
            </w:r>
            <w:r w:rsidR="001012B2">
              <w:rPr>
                <w:rFonts w:eastAsia="Times New Roman"/>
                <w:b/>
                <w:bCs/>
                <w:color w:val="000000" w:themeColor="text1"/>
              </w:rPr>
              <w:tab/>
              <w:t>Yes or No</w:t>
            </w:r>
          </w:p>
        </w:tc>
      </w:tr>
      <w:tr w:rsidR="431DEBB3" w14:paraId="4361E94E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3A22F0BA" w14:textId="66BF155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1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5C958017" w14:textId="4AD0AD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Is there a policy established for management of hazardous chemicals?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15CEC6D5" w14:textId="2DB4CD7D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431DEBB3" w14:paraId="7C17F8D9" w14:textId="77777777" w:rsidTr="003511E8">
        <w:trPr>
          <w:trHeight w:val="710"/>
        </w:trPr>
        <w:tc>
          <w:tcPr>
            <w:tcW w:w="635" w:type="dxa"/>
            <w:shd w:val="clear" w:color="auto" w:fill="FFF2CC" w:themeFill="accent4" w:themeFillTint="33"/>
          </w:tcPr>
          <w:p w14:paraId="6153CC09" w14:textId="4BA290CF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2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07C3BC39" w14:textId="3A361EC5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Are the duties and responsibilities of employees clearly stipulated in the MHCP policy?</w:t>
            </w:r>
          </w:p>
          <w:p w14:paraId="786DDF70" w14:textId="777777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3092" w:type="dxa"/>
            <w:shd w:val="clear" w:color="auto" w:fill="FFF2CC" w:themeFill="accent4" w:themeFillTint="33"/>
          </w:tcPr>
          <w:p w14:paraId="3C15F3FB" w14:textId="74527502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3511E8" w14:paraId="620DB792" w14:textId="77777777" w:rsidTr="00240F18">
        <w:trPr>
          <w:trHeight w:val="464"/>
        </w:trPr>
        <w:tc>
          <w:tcPr>
            <w:tcW w:w="13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2F72CC20" w14:textId="3FC0A8C2" w:rsidR="003511E8" w:rsidRPr="00240F18" w:rsidRDefault="00CF1F71" w:rsidP="431DEBB3">
            <w:pPr>
              <w:spacing w:after="0" w:line="240" w:lineRule="auto"/>
              <w:rPr>
                <w:b/>
                <w:bCs/>
              </w:rPr>
            </w:pPr>
            <w:r w:rsidRPr="00240F18">
              <w:rPr>
                <w:b/>
                <w:bCs/>
              </w:rPr>
              <w:t>Register of chemicals</w:t>
            </w:r>
          </w:p>
        </w:tc>
      </w:tr>
      <w:tr w:rsidR="431DEBB3" w14:paraId="74E2A518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2E1A739E" w14:textId="369A25BF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3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605D75B6" w14:textId="303B96E1" w:rsidR="431DEBB3" w:rsidRDefault="0017082E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00AB31C0">
              <w:rPr>
                <w:rFonts w:eastAsia="Times New Roman" w:cstheme="minorHAnsi"/>
                <w:color w:val="000000"/>
              </w:rPr>
              <w:t>Is there a register of all hazardous chemicals produced, stored, used or handled in the workplace?</w:t>
            </w:r>
            <w:r w:rsidR="008A0873">
              <w:rPr>
                <w:rFonts w:eastAsia="Times New Roman" w:cstheme="minorHAnsi"/>
                <w:color w:val="000000"/>
              </w:rPr>
              <w:t xml:space="preserve"> 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6A26C5F9" w14:textId="2CC0A8CA" w:rsidR="431DEBB3" w:rsidRDefault="431DEBB3" w:rsidP="431DEBB3">
            <w:pPr>
              <w:spacing w:after="0" w:line="240" w:lineRule="auto"/>
            </w:pPr>
          </w:p>
        </w:tc>
      </w:tr>
      <w:tr w:rsidR="008A0873" w14:paraId="09E43FEF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246F39A8" w14:textId="7FFFE131" w:rsidR="008A0873" w:rsidRPr="431DEBB3" w:rsidRDefault="008A087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4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5A03BA85" w14:textId="00A7328E" w:rsidR="008A0873" w:rsidRDefault="008A0873" w:rsidP="431DEB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431DEBB3">
              <w:rPr>
                <w:rFonts w:eastAsia="Times New Roman"/>
                <w:color w:val="000000" w:themeColor="text1"/>
              </w:rPr>
              <w:t>Is the chemical register updated periodically?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5C176E03" w14:textId="77777777" w:rsidR="008A0873" w:rsidRDefault="008A0873" w:rsidP="431DEBB3">
            <w:pPr>
              <w:spacing w:after="0" w:line="240" w:lineRule="auto"/>
            </w:pPr>
          </w:p>
        </w:tc>
      </w:tr>
      <w:tr w:rsidR="431DEBB3" w14:paraId="138BEF64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26432A96" w14:textId="791801B6" w:rsidR="431DEBB3" w:rsidRDefault="008A087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5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65097C8D" w14:textId="61533F12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Does the chemical register contain information on the inventory, supplier, application, location and movement of these chemicals, as well as the persons at risk?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52D15409" w14:textId="016D1789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427DDB" w14:paraId="3DB8FACF" w14:textId="77777777" w:rsidTr="00240F18">
        <w:trPr>
          <w:trHeight w:val="495"/>
        </w:trPr>
        <w:tc>
          <w:tcPr>
            <w:tcW w:w="13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43CFAC5E" w14:textId="550B650A" w:rsidR="00427DDB" w:rsidRPr="00240F18" w:rsidRDefault="00427DDB" w:rsidP="431DEBB3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 xml:space="preserve">Selection and procurement </w:t>
            </w:r>
            <w:r>
              <w:rPr>
                <w:rFonts w:eastAsia="Times New Roman"/>
                <w:b/>
                <w:bCs/>
                <w:color w:val="000000" w:themeColor="text1"/>
              </w:rPr>
              <w:t>of chemicals</w:t>
            </w:r>
          </w:p>
          <w:p w14:paraId="3743C3BD" w14:textId="558AAB04" w:rsidR="00427DDB" w:rsidRDefault="00427DDB" w:rsidP="431DEBB3">
            <w:pPr>
              <w:spacing w:after="0" w:line="240" w:lineRule="auto"/>
            </w:pPr>
          </w:p>
        </w:tc>
      </w:tr>
      <w:tr w:rsidR="431DEBB3" w14:paraId="23222986" w14:textId="77777777" w:rsidTr="003511E8">
        <w:trPr>
          <w:trHeight w:val="710"/>
        </w:trPr>
        <w:tc>
          <w:tcPr>
            <w:tcW w:w="635" w:type="dxa"/>
            <w:shd w:val="clear" w:color="auto" w:fill="FFF2CC" w:themeFill="accent4" w:themeFillTint="33"/>
          </w:tcPr>
          <w:p w14:paraId="751ED384" w14:textId="2906AA5D" w:rsidR="431DEBB3" w:rsidRDefault="00254D46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6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44992A66" w14:textId="64AA13D9" w:rsidR="431DEBB3" w:rsidRDefault="00F677E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 w:cstheme="minorHAnsi"/>
                <w:color w:val="000000"/>
              </w:rPr>
              <w:t>Are</w:t>
            </w:r>
            <w:r w:rsidRPr="431DEBB3">
              <w:rPr>
                <w:rFonts w:eastAsia="Times New Roman"/>
                <w:color w:val="000000" w:themeColor="text1"/>
              </w:rPr>
              <w:t xml:space="preserve"> there </w:t>
            </w:r>
            <w:r>
              <w:rPr>
                <w:rFonts w:eastAsia="Times New Roman"/>
                <w:color w:val="000000" w:themeColor="text1"/>
              </w:rPr>
              <w:t xml:space="preserve">selection criteria established </w:t>
            </w:r>
            <w:r w:rsidRPr="00FA74C8">
              <w:rPr>
                <w:rFonts w:eastAsia="Times New Roman"/>
                <w:color w:val="000000" w:themeColor="text1"/>
              </w:rPr>
              <w:t xml:space="preserve">when procuring </w:t>
            </w:r>
            <w:r>
              <w:rPr>
                <w:rFonts w:eastAsia="Times New Roman"/>
                <w:color w:val="000000" w:themeColor="text1"/>
              </w:rPr>
              <w:t>or</w:t>
            </w:r>
            <w:r w:rsidRPr="00FA74C8">
              <w:rPr>
                <w:rFonts w:eastAsia="Times New Roman"/>
                <w:color w:val="000000" w:themeColor="text1"/>
              </w:rPr>
              <w:t xml:space="preserve"> introducing new chemicals to </w:t>
            </w:r>
            <w:r>
              <w:rPr>
                <w:rFonts w:eastAsia="Times New Roman"/>
                <w:color w:val="000000" w:themeColor="text1"/>
              </w:rPr>
              <w:t xml:space="preserve">the </w:t>
            </w:r>
            <w:r w:rsidRPr="00FA74C8">
              <w:rPr>
                <w:rFonts w:eastAsia="Times New Roman"/>
                <w:color w:val="000000" w:themeColor="text1"/>
              </w:rPr>
              <w:t>workplace</w:t>
            </w:r>
            <w:r w:rsidRPr="431DEBB3">
              <w:rPr>
                <w:rFonts w:eastAsia="Times New Roman"/>
                <w:color w:val="000000" w:themeColor="text1"/>
              </w:rPr>
              <w:t>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42C95B8C" w14:textId="4AB20F4A" w:rsidR="431DEBB3" w:rsidRDefault="431DEBB3" w:rsidP="431DEBB3">
            <w:pPr>
              <w:spacing w:after="0" w:line="240" w:lineRule="auto"/>
            </w:pPr>
          </w:p>
        </w:tc>
      </w:tr>
      <w:tr w:rsidR="431DEBB3" w14:paraId="4054B516" w14:textId="77777777" w:rsidTr="00C17363">
        <w:trPr>
          <w:trHeight w:val="640"/>
        </w:trPr>
        <w:tc>
          <w:tcPr>
            <w:tcW w:w="635" w:type="dxa"/>
            <w:shd w:val="clear" w:color="auto" w:fill="FFF2CC" w:themeFill="accent4" w:themeFillTint="33"/>
          </w:tcPr>
          <w:p w14:paraId="6412FED2" w14:textId="6BC85926" w:rsidR="431DEBB3" w:rsidRDefault="00254D46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7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4343A85C" w14:textId="777777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Is the information in the SDS studied and necessary measures taken to ensure the safe use of the chemicals?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3082028C" w14:textId="7327FD36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E60D2D" w14:paraId="76B2DB7D" w14:textId="77777777" w:rsidTr="00240F18">
        <w:trPr>
          <w:trHeight w:val="496"/>
        </w:trPr>
        <w:tc>
          <w:tcPr>
            <w:tcW w:w="13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116BFC18" w14:textId="4084AA9B" w:rsidR="00E60D2D" w:rsidRPr="00240F18" w:rsidRDefault="00E60D2D" w:rsidP="431DEBB3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 xml:space="preserve">Workplace </w:t>
            </w:r>
            <w:r w:rsidR="0041042F" w:rsidRPr="00240F18">
              <w:rPr>
                <w:rFonts w:eastAsia="Times New Roman"/>
                <w:b/>
                <w:bCs/>
                <w:color w:val="000000" w:themeColor="text1"/>
              </w:rPr>
              <w:t>m</w:t>
            </w:r>
            <w:r w:rsidRPr="00240F18">
              <w:rPr>
                <w:rFonts w:eastAsia="Times New Roman"/>
                <w:b/>
                <w:bCs/>
                <w:color w:val="000000" w:themeColor="text1"/>
              </w:rPr>
              <w:t>onitoring and</w:t>
            </w:r>
            <w:r w:rsidR="0041042F" w:rsidRPr="00240F18">
              <w:rPr>
                <w:rFonts w:eastAsia="Times New Roman"/>
                <w:b/>
                <w:bCs/>
                <w:color w:val="000000" w:themeColor="text1"/>
              </w:rPr>
              <w:t xml:space="preserve"> medical surveillance</w:t>
            </w:r>
          </w:p>
        </w:tc>
      </w:tr>
      <w:tr w:rsidR="431DEBB3" w14:paraId="4B643D38" w14:textId="77777777" w:rsidTr="00240F18">
        <w:trPr>
          <w:trHeight w:val="545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18C91531" w14:textId="4451B07E" w:rsidR="431DEBB3" w:rsidRDefault="00BC2451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8</w:t>
            </w:r>
          </w:p>
        </w:tc>
        <w:tc>
          <w:tcPr>
            <w:tcW w:w="10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160424C3" w14:textId="6C868E77" w:rsidR="431DEBB3" w:rsidRDefault="00F434BB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 xml:space="preserve">Is the list of </w:t>
            </w:r>
            <w:r w:rsidR="00F4764E">
              <w:rPr>
                <w:rFonts w:eastAsia="Times New Roman"/>
                <w:color w:val="000000" w:themeColor="text1"/>
              </w:rPr>
              <w:t xml:space="preserve">workers </w:t>
            </w:r>
            <w:r w:rsidR="00CF3450">
              <w:rPr>
                <w:rFonts w:eastAsia="Times New Roman"/>
                <w:color w:val="000000" w:themeColor="text1"/>
              </w:rPr>
              <w:t xml:space="preserve">to be subjected to </w:t>
            </w:r>
            <w:r w:rsidR="00065D8F">
              <w:rPr>
                <w:rFonts w:eastAsia="Times New Roman"/>
                <w:color w:val="000000" w:themeColor="text1"/>
              </w:rPr>
              <w:t xml:space="preserve">medical surveillance regularly reviewed and updated?  </w:t>
            </w: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CE3AC15" w14:textId="7FDEE94D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E27EFF" w14:paraId="16141835" w14:textId="77777777" w:rsidTr="007E6209">
        <w:trPr>
          <w:trHeight w:val="629"/>
        </w:trPr>
        <w:tc>
          <w:tcPr>
            <w:tcW w:w="13948" w:type="dxa"/>
            <w:gridSpan w:val="3"/>
            <w:shd w:val="clear" w:color="auto" w:fill="FFF2CC" w:themeFill="accent4" w:themeFillTint="33"/>
          </w:tcPr>
          <w:p w14:paraId="2E3BAF2A" w14:textId="3082C85C" w:rsidR="00E27EFF" w:rsidRPr="00240F18" w:rsidRDefault="00E27EFF" w:rsidP="431DEBB3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>Emergency planning</w:t>
            </w:r>
          </w:p>
          <w:p w14:paraId="7992F6D4" w14:textId="06E58569" w:rsidR="00E27EFF" w:rsidRDefault="00E27EFF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431DEBB3" w14:paraId="216DF5BF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7F15F0AE" w14:textId="25F02B4E" w:rsidR="431DEBB3" w:rsidRDefault="00BC2451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lastRenderedPageBreak/>
              <w:t>9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0604D328" w14:textId="06CF1A0F" w:rsidR="431DEBB3" w:rsidRDefault="00E27EFF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Are emergency drills regarding hazardous chemicals conducted at suitable intervals?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05A93074" w14:textId="572EE344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CF1F71" w14:paraId="4FDF8975" w14:textId="77777777">
        <w:trPr>
          <w:trHeight w:val="629"/>
        </w:trPr>
        <w:tc>
          <w:tcPr>
            <w:tcW w:w="13948" w:type="dxa"/>
            <w:gridSpan w:val="3"/>
            <w:shd w:val="clear" w:color="auto" w:fill="FFF2CC" w:themeFill="accent4" w:themeFillTint="33"/>
          </w:tcPr>
          <w:p w14:paraId="496F5A14" w14:textId="1BBA1132" w:rsidR="00CF1F71" w:rsidRPr="00240F18" w:rsidRDefault="000F6585" w:rsidP="431DEBB3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 xml:space="preserve">Contract </w:t>
            </w:r>
            <w:r>
              <w:rPr>
                <w:rFonts w:eastAsia="Times New Roman"/>
                <w:b/>
                <w:bCs/>
                <w:color w:val="000000" w:themeColor="text1"/>
              </w:rPr>
              <w:t>m</w:t>
            </w:r>
            <w:r w:rsidRPr="00240F18">
              <w:rPr>
                <w:rFonts w:eastAsia="Times New Roman"/>
                <w:b/>
                <w:bCs/>
                <w:color w:val="000000" w:themeColor="text1"/>
              </w:rPr>
              <w:t>anagement</w:t>
            </w:r>
          </w:p>
        </w:tc>
      </w:tr>
      <w:tr w:rsidR="431DEBB3" w14:paraId="7130800F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46FDF6EE" w14:textId="522763CD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1</w:t>
            </w:r>
            <w:r w:rsidR="00BC2451">
              <w:rPr>
                <w:rFonts w:eastAsia="Times New Roman"/>
                <w:color w:val="000000" w:themeColor="text1"/>
              </w:rPr>
              <w:t>0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420EE573" w14:textId="777777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Is there an established criteria for the selection of contractors based on their safety and health awareness, management and performance?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54B3F565" w14:textId="6F6C04EA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431DEBB3" w14:paraId="445A3086" w14:textId="77777777" w:rsidTr="003511E8">
        <w:trPr>
          <w:trHeight w:val="710"/>
        </w:trPr>
        <w:tc>
          <w:tcPr>
            <w:tcW w:w="635" w:type="dxa"/>
            <w:shd w:val="clear" w:color="auto" w:fill="FFF2CC" w:themeFill="accent4" w:themeFillTint="33"/>
          </w:tcPr>
          <w:p w14:paraId="17639BFD" w14:textId="4C2C9736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1</w:t>
            </w:r>
            <w:r w:rsidR="00BC2451">
              <w:rPr>
                <w:rFonts w:eastAsia="Times New Roman"/>
                <w:color w:val="000000" w:themeColor="text1"/>
              </w:rPr>
              <w:t>1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7501BDF8" w14:textId="66F44BD6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Are the safe work procedures and training of contractors for management of hazardous chemicals developed together with the contractors?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358A2430" w14:textId="31F1537F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000F6585" w14:paraId="124D4AA2" w14:textId="77777777" w:rsidTr="007E6209">
        <w:trPr>
          <w:trHeight w:val="629"/>
        </w:trPr>
        <w:tc>
          <w:tcPr>
            <w:tcW w:w="13948" w:type="dxa"/>
            <w:gridSpan w:val="3"/>
            <w:shd w:val="clear" w:color="auto" w:fill="FFF2CC" w:themeFill="accent4" w:themeFillTint="33"/>
          </w:tcPr>
          <w:p w14:paraId="0A12E7A5" w14:textId="5B1AEA40" w:rsidR="000F6585" w:rsidRPr="00240F18" w:rsidRDefault="000F6585" w:rsidP="431DEBB3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</w:rPr>
            </w:pPr>
            <w:r w:rsidRPr="00240F18">
              <w:rPr>
                <w:rFonts w:eastAsia="Times New Roman"/>
                <w:b/>
                <w:bCs/>
                <w:color w:val="000000" w:themeColor="text1"/>
              </w:rPr>
              <w:t>Programme review and audit</w:t>
            </w:r>
          </w:p>
        </w:tc>
      </w:tr>
      <w:tr w:rsidR="431DEBB3" w14:paraId="1A4E9834" w14:textId="77777777" w:rsidTr="003511E8">
        <w:trPr>
          <w:trHeight w:val="629"/>
        </w:trPr>
        <w:tc>
          <w:tcPr>
            <w:tcW w:w="635" w:type="dxa"/>
            <w:shd w:val="clear" w:color="auto" w:fill="FFF2CC" w:themeFill="accent4" w:themeFillTint="33"/>
          </w:tcPr>
          <w:p w14:paraId="6806AA35" w14:textId="65B1CBC8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1</w:t>
            </w:r>
            <w:r w:rsidR="00BC2451">
              <w:rPr>
                <w:rFonts w:eastAsia="Times New Roman"/>
                <w:color w:val="000000" w:themeColor="text1"/>
              </w:rPr>
              <w:t>2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62D42A95" w14:textId="777777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Is the Management of Hazardous Chemicals Programme reviewed annually?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5456099B" w14:textId="52502D8F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  <w:tr w:rsidR="431DEBB3" w14:paraId="6ECAEF57" w14:textId="77777777" w:rsidTr="003511E8">
        <w:trPr>
          <w:trHeight w:val="710"/>
        </w:trPr>
        <w:tc>
          <w:tcPr>
            <w:tcW w:w="635" w:type="dxa"/>
            <w:shd w:val="clear" w:color="auto" w:fill="FFF2CC" w:themeFill="accent4" w:themeFillTint="33"/>
          </w:tcPr>
          <w:p w14:paraId="23BAB4BB" w14:textId="70E39756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1</w:t>
            </w:r>
            <w:r w:rsidR="00BC2451">
              <w:rPr>
                <w:rFonts w:eastAsia="Times New Roman"/>
                <w:color w:val="000000" w:themeColor="text1"/>
              </w:rPr>
              <w:t>3</w:t>
            </w:r>
          </w:p>
        </w:tc>
        <w:tc>
          <w:tcPr>
            <w:tcW w:w="10221" w:type="dxa"/>
            <w:shd w:val="clear" w:color="auto" w:fill="FFF2CC" w:themeFill="accent4" w:themeFillTint="33"/>
          </w:tcPr>
          <w:p w14:paraId="125C6936" w14:textId="77777777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  <w:r w:rsidRPr="431DEBB3">
              <w:rPr>
                <w:rFonts w:eastAsia="Times New Roman"/>
                <w:color w:val="000000" w:themeColor="text1"/>
              </w:rPr>
              <w:t>Is the programme audited regularly? Are recommendations arising from the review implemented to improve the programme?</w:t>
            </w:r>
          </w:p>
        </w:tc>
        <w:tc>
          <w:tcPr>
            <w:tcW w:w="3092" w:type="dxa"/>
            <w:shd w:val="clear" w:color="auto" w:fill="FFF2CC" w:themeFill="accent4" w:themeFillTint="33"/>
          </w:tcPr>
          <w:p w14:paraId="4032DBB9" w14:textId="57FA9E59" w:rsidR="431DEBB3" w:rsidRDefault="431DEBB3" w:rsidP="431DEBB3">
            <w:pPr>
              <w:spacing w:after="0" w:line="240" w:lineRule="auto"/>
              <w:rPr>
                <w:rFonts w:eastAsia="Times New Roman"/>
                <w:color w:val="000000" w:themeColor="text1"/>
              </w:rPr>
            </w:pPr>
          </w:p>
        </w:tc>
      </w:tr>
    </w:tbl>
    <w:p w14:paraId="6A1F86D5" w14:textId="77777777" w:rsidR="431DEBB3" w:rsidRDefault="431DEBB3" w:rsidP="431DEBB3"/>
    <w:p w14:paraId="7A0B58FF" w14:textId="5D46716A" w:rsidR="431DEBB3" w:rsidRDefault="431DEBB3" w:rsidP="431DEBB3">
      <w:pPr>
        <w:rPr>
          <w:b/>
          <w:bCs/>
          <w:sz w:val="28"/>
          <w:szCs w:val="28"/>
          <w:u w:val="single"/>
        </w:rPr>
      </w:pPr>
    </w:p>
    <w:p w14:paraId="317EEF46" w14:textId="0C4F4804" w:rsidR="431DEBB3" w:rsidRDefault="431DEBB3" w:rsidP="431DEBB3">
      <w:pPr>
        <w:rPr>
          <w:b/>
          <w:bCs/>
          <w:sz w:val="28"/>
          <w:szCs w:val="28"/>
          <w:u w:val="single"/>
        </w:rPr>
      </w:pPr>
    </w:p>
    <w:p w14:paraId="41DFFC98" w14:textId="5EDDDD8F" w:rsidR="431DEBB3" w:rsidRDefault="431DEBB3" w:rsidP="431DEBB3">
      <w:pPr>
        <w:rPr>
          <w:b/>
          <w:bCs/>
          <w:sz w:val="28"/>
          <w:szCs w:val="28"/>
          <w:u w:val="single"/>
        </w:rPr>
      </w:pPr>
    </w:p>
    <w:p w14:paraId="0CB6506D" w14:textId="08BFA533" w:rsidR="431DEBB3" w:rsidRDefault="0008228C" w:rsidP="431DEBB3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14:paraId="650096DE" w14:textId="72794483" w:rsidR="00893859" w:rsidRPr="00AB31C0" w:rsidRDefault="42E3D8BE" w:rsidP="2ED81384">
      <w:pPr>
        <w:rPr>
          <w:b/>
          <w:bCs/>
          <w:sz w:val="28"/>
          <w:szCs w:val="28"/>
          <w:u w:val="single"/>
        </w:rPr>
      </w:pPr>
      <w:r w:rsidRPr="2ED81384">
        <w:rPr>
          <w:b/>
          <w:bCs/>
          <w:sz w:val="28"/>
          <w:szCs w:val="28"/>
          <w:u w:val="single"/>
        </w:rPr>
        <w:lastRenderedPageBreak/>
        <w:t xml:space="preserve">Annex B1 </w:t>
      </w:r>
      <w:r w:rsidR="00FC6FB3" w:rsidRPr="2ED81384">
        <w:rPr>
          <w:b/>
          <w:bCs/>
          <w:sz w:val="28"/>
          <w:szCs w:val="28"/>
          <w:u w:val="single"/>
        </w:rPr>
        <w:t xml:space="preserve">Hazardous substances </w:t>
      </w:r>
      <w:r w:rsidR="00DF5480" w:rsidRPr="2ED81384">
        <w:rPr>
          <w:b/>
          <w:bCs/>
          <w:sz w:val="28"/>
          <w:szCs w:val="28"/>
          <w:u w:val="single"/>
        </w:rPr>
        <w:t>control plan</w:t>
      </w:r>
      <w:r w:rsidR="32963357" w:rsidRPr="2ED81384">
        <w:rPr>
          <w:b/>
          <w:bCs/>
          <w:sz w:val="28"/>
          <w:szCs w:val="28"/>
          <w:u w:val="single"/>
        </w:rPr>
        <w:t xml:space="preserve"> </w:t>
      </w:r>
    </w:p>
    <w:p w14:paraId="3EFC08BE" w14:textId="3B47B0E8" w:rsidR="00893859" w:rsidRPr="00240F18" w:rsidRDefault="16082B31" w:rsidP="2ED81384">
      <w:pPr>
        <w:rPr>
          <w:sz w:val="24"/>
          <w:szCs w:val="24"/>
        </w:rPr>
      </w:pPr>
      <w:r w:rsidRPr="00240F18">
        <w:rPr>
          <w:sz w:val="24"/>
          <w:szCs w:val="24"/>
        </w:rPr>
        <w:t>R</w:t>
      </w:r>
      <w:r w:rsidR="32963357" w:rsidRPr="00240F18">
        <w:rPr>
          <w:sz w:val="24"/>
          <w:szCs w:val="24"/>
        </w:rPr>
        <w:t xml:space="preserve">efer to </w:t>
      </w:r>
      <w:r w:rsidR="69C08B53" w:rsidRPr="00240F18">
        <w:rPr>
          <w:sz w:val="24"/>
          <w:szCs w:val="24"/>
        </w:rPr>
        <w:t xml:space="preserve">toxic substances </w:t>
      </w:r>
      <w:r w:rsidR="32963357" w:rsidRPr="00240F18">
        <w:rPr>
          <w:sz w:val="24"/>
          <w:szCs w:val="24"/>
        </w:rPr>
        <w:t xml:space="preserve">monitoring report for </w:t>
      </w:r>
      <w:r w:rsidR="15E30D9E" w:rsidRPr="00240F18">
        <w:rPr>
          <w:sz w:val="24"/>
          <w:szCs w:val="24"/>
        </w:rPr>
        <w:t xml:space="preserve">work processes where workers’ </w:t>
      </w:r>
      <w:r w:rsidR="32963357" w:rsidRPr="00240F18">
        <w:rPr>
          <w:sz w:val="24"/>
          <w:szCs w:val="24"/>
        </w:rPr>
        <w:t>exposure</w:t>
      </w:r>
      <w:r w:rsidR="01B4BB2C" w:rsidRPr="00240F18">
        <w:rPr>
          <w:sz w:val="24"/>
          <w:szCs w:val="24"/>
        </w:rPr>
        <w:t xml:space="preserve"> levels</w:t>
      </w:r>
      <w:r w:rsidR="32963357" w:rsidRPr="00240F18">
        <w:rPr>
          <w:sz w:val="24"/>
          <w:szCs w:val="24"/>
        </w:rPr>
        <w:t xml:space="preserve"> </w:t>
      </w:r>
      <w:r w:rsidR="7F87F064" w:rsidRPr="00240F18">
        <w:rPr>
          <w:sz w:val="24"/>
          <w:szCs w:val="24"/>
        </w:rPr>
        <w:t xml:space="preserve">exceed </w:t>
      </w:r>
      <w:r w:rsidR="32963357" w:rsidRPr="00240F18">
        <w:rPr>
          <w:sz w:val="24"/>
          <w:szCs w:val="24"/>
        </w:rPr>
        <w:t>PEL</w:t>
      </w:r>
    </w:p>
    <w:tbl>
      <w:tblPr>
        <w:tblW w:w="13948" w:type="dxa"/>
        <w:tblLook w:val="04A0" w:firstRow="1" w:lastRow="0" w:firstColumn="1" w:lastColumn="0" w:noHBand="0" w:noVBand="1"/>
      </w:tblPr>
      <w:tblGrid>
        <w:gridCol w:w="976"/>
        <w:gridCol w:w="2162"/>
        <w:gridCol w:w="2162"/>
        <w:gridCol w:w="2162"/>
        <w:gridCol w:w="2162"/>
        <w:gridCol w:w="2162"/>
        <w:gridCol w:w="2162"/>
      </w:tblGrid>
      <w:tr w:rsidR="00FC6FB3" w:rsidRPr="00AB31C0" w14:paraId="72AC01FA" w14:textId="77777777" w:rsidTr="00C17363">
        <w:trPr>
          <w:trHeight w:val="900"/>
          <w:tblHeader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65E825BB" w14:textId="77777777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S/no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15FC666E" w14:textId="77777777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Work location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0EF2483B" w14:textId="77777777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Machine, Equipment or Process with air monitoring levels above PEL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7FC9B0BC" w14:textId="77777777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Chemical name and monitoring level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778E0A10" w14:textId="76116B8D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Possible Control Measures in the market</w:t>
            </w:r>
            <w:r w:rsidR="007C5DE8" w:rsidRPr="2ED81384">
              <w:rPr>
                <w:rFonts w:eastAsia="Times New Roman"/>
                <w:b/>
                <w:bCs/>
                <w:color w:val="000000" w:themeColor="text1"/>
              </w:rPr>
              <w:t xml:space="preserve"> (upstream risk controls </w:t>
            </w:r>
            <w:r w:rsidR="694D73B1" w:rsidRPr="2ED81384">
              <w:rPr>
                <w:rFonts w:eastAsia="Times New Roman"/>
                <w:b/>
                <w:bCs/>
                <w:color w:val="000000" w:themeColor="text1"/>
              </w:rPr>
              <w:t>only) *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1F250C10" w14:textId="5CBBC55C" w:rsidR="00FC6FB3" w:rsidRPr="00AB31C0" w:rsidRDefault="490ABBC1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C</w:t>
            </w:r>
            <w:r w:rsidR="00FC6FB3" w:rsidRPr="2ED81384">
              <w:rPr>
                <w:rFonts w:eastAsia="Times New Roman"/>
                <w:b/>
                <w:bCs/>
                <w:color w:val="000000" w:themeColor="text1"/>
              </w:rPr>
              <w:t xml:space="preserve">ontrol measures to be implemented </w:t>
            </w:r>
            <w:r w:rsidR="007C5DE8" w:rsidRPr="2ED81384">
              <w:rPr>
                <w:rFonts w:eastAsia="Times New Roman"/>
                <w:b/>
                <w:bCs/>
                <w:color w:val="000000" w:themeColor="text1"/>
              </w:rPr>
              <w:t xml:space="preserve">(upstream risk controls </w:t>
            </w:r>
            <w:r w:rsidR="230D9C3E" w:rsidRPr="2ED81384">
              <w:rPr>
                <w:rFonts w:eastAsia="Times New Roman"/>
                <w:b/>
                <w:bCs/>
                <w:color w:val="000000" w:themeColor="text1"/>
              </w:rPr>
              <w:t>only) *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hideMark/>
          </w:tcPr>
          <w:p w14:paraId="6B4C8C37" w14:textId="77777777" w:rsidR="00FC6FB3" w:rsidRPr="00AB31C0" w:rsidRDefault="00FC6FB3" w:rsidP="2ED81384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2ED81384">
              <w:rPr>
                <w:rFonts w:eastAsia="Times New Roman"/>
                <w:b/>
                <w:bCs/>
                <w:color w:val="000000" w:themeColor="text1"/>
              </w:rPr>
              <w:t>Reasons for not choosing other control measures</w:t>
            </w:r>
          </w:p>
        </w:tc>
      </w:tr>
      <w:tr w:rsidR="00FC6FB3" w:rsidRPr="00AB31C0" w14:paraId="4B94B397" w14:textId="77777777" w:rsidTr="00C17363">
        <w:trPr>
          <w:trHeight w:val="9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4D885" w14:textId="20EEFEE7" w:rsidR="00FC6FB3" w:rsidRPr="00AB31C0" w:rsidRDefault="00C17363" w:rsidP="2ED81384">
            <w:pPr>
              <w:spacing w:after="0" w:line="240" w:lineRule="auto"/>
              <w:rPr>
                <w:rFonts w:eastAsia="Times New Roman"/>
                <w:i/>
                <w:iCs/>
                <w:color w:val="A6A6A6"/>
              </w:rPr>
            </w:pPr>
            <w:r>
              <w:rPr>
                <w:rFonts w:eastAsia="Times New Roman"/>
                <w:i/>
                <w:iCs/>
                <w:color w:val="A6A6A6" w:themeColor="background1" w:themeShade="A6"/>
              </w:rPr>
              <w:t>Example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3342B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Factory level 1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524E6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Acid bath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545C6" w14:textId="2D34293B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Nitric acid</w:t>
            </w:r>
            <w:r w:rsidR="00103E42">
              <w:rPr>
                <w:rFonts w:eastAsia="Times New Roman" w:cstheme="minorHAnsi"/>
                <w:i/>
                <w:iCs/>
                <w:color w:val="A6A6A6"/>
              </w:rPr>
              <w:t xml:space="preserve"> – 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>6.24mg/m</w:t>
            </w:r>
            <w:r w:rsidRPr="00AB31C0">
              <w:rPr>
                <w:rFonts w:eastAsia="Times New Roman" w:cstheme="minorHAnsi"/>
                <w:i/>
                <w:iCs/>
                <w:color w:val="A6A6A6"/>
                <w:vertAlign w:val="superscript"/>
              </w:rPr>
              <w:t>3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>(8 hr TWA) – 120% PEL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29BF0" w14:textId="7C87014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1. Replacement of acid bath with a new set up with in-built LEV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br/>
              <w:t xml:space="preserve">2. Installation of LEV </w:t>
            </w:r>
            <w:r w:rsidR="00777DE7">
              <w:rPr>
                <w:rFonts w:eastAsia="Times New Roman" w:cstheme="minorHAnsi"/>
                <w:i/>
                <w:iCs/>
                <w:color w:val="A6A6A6"/>
              </w:rPr>
              <w:t>at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 existing acid bath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52C50" w14:textId="6248FAC6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Installation of LEV </w:t>
            </w:r>
            <w:r w:rsidR="00777DE7">
              <w:rPr>
                <w:rFonts w:eastAsia="Times New Roman" w:cstheme="minorHAnsi"/>
                <w:i/>
                <w:iCs/>
                <w:color w:val="A6A6A6"/>
              </w:rPr>
              <w:t>at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 existing acid bath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1E902" w14:textId="5FAD942E" w:rsidR="00FC6FB3" w:rsidRPr="00AB31C0" w:rsidRDefault="0058149D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>
              <w:rPr>
                <w:rFonts w:eastAsia="Times New Roman" w:cstheme="minorHAnsi"/>
                <w:i/>
                <w:iCs/>
                <w:color w:val="A6A6A6"/>
              </w:rPr>
              <w:t>The cost t</w:t>
            </w:r>
            <w:r w:rsidR="00FC6FB3" w:rsidRPr="00AB31C0">
              <w:rPr>
                <w:rFonts w:eastAsia="Times New Roman" w:cstheme="minorHAnsi"/>
                <w:i/>
                <w:iCs/>
                <w:color w:val="A6A6A6"/>
              </w:rPr>
              <w:t xml:space="preserve">o replace all acid baths is </w:t>
            </w:r>
            <w:r w:rsidR="00BF0749">
              <w:rPr>
                <w:rFonts w:eastAsia="Times New Roman" w:cstheme="minorHAnsi"/>
                <w:i/>
                <w:iCs/>
                <w:color w:val="A6A6A6"/>
              </w:rPr>
              <w:t xml:space="preserve">very high </w:t>
            </w:r>
            <w:r w:rsidR="00FC6FB3" w:rsidRPr="00AB31C0">
              <w:rPr>
                <w:rFonts w:eastAsia="Times New Roman" w:cstheme="minorHAnsi"/>
                <w:i/>
                <w:iCs/>
                <w:color w:val="A6A6A6"/>
              </w:rPr>
              <w:t>($</w:t>
            </w:r>
            <w:r w:rsidR="00032688">
              <w:rPr>
                <w:rFonts w:eastAsia="Times New Roman" w:cstheme="minorHAnsi"/>
                <w:i/>
                <w:iCs/>
                <w:color w:val="A6A6A6"/>
              </w:rPr>
              <w:t>5</w:t>
            </w:r>
            <w:r w:rsidR="00FC6FB3" w:rsidRPr="00AB31C0">
              <w:rPr>
                <w:rFonts w:eastAsia="Times New Roman" w:cstheme="minorHAnsi"/>
                <w:i/>
                <w:iCs/>
                <w:color w:val="A6A6A6"/>
              </w:rPr>
              <w:t xml:space="preserve">00,000) and is not reasonably practicable. </w:t>
            </w:r>
          </w:p>
        </w:tc>
      </w:tr>
      <w:tr w:rsidR="00FC6FB3" w:rsidRPr="00AB31C0" w14:paraId="62AAE34F" w14:textId="77777777" w:rsidTr="00C17363">
        <w:trPr>
          <w:trHeight w:val="3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A74BC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D11B5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D3C8D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8A100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5442E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87FA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E77E9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FC6FB3" w:rsidRPr="00AB31C0" w14:paraId="50D08D6D" w14:textId="77777777" w:rsidTr="00C17363">
        <w:trPr>
          <w:trHeight w:val="3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F3A58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E2A59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4CC8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D7431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F45FC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C8148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86B7E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FC6FB3" w:rsidRPr="00AB31C0" w14:paraId="51D4C1E4" w14:textId="77777777" w:rsidTr="00C17363">
        <w:trPr>
          <w:trHeight w:val="3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E7878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086AE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BC16A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7D141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8AFA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73C90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B2C71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FC6FB3" w:rsidRPr="00AB31C0" w14:paraId="0847E3B0" w14:textId="77777777" w:rsidTr="00C17363">
        <w:trPr>
          <w:trHeight w:val="3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F35AC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AEC43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6ABF2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F2213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B37D3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97C7C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96AEC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FC6FB3" w:rsidRPr="00AB31C0" w14:paraId="3FD5A92D" w14:textId="77777777" w:rsidTr="00C17363">
        <w:trPr>
          <w:trHeight w:val="300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68578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B1EB7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62F52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124A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46EE3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EB150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52267" w14:textId="77777777" w:rsidR="00FC6FB3" w:rsidRPr="00AB31C0" w:rsidRDefault="00FC6FB3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02C80270" w14:textId="77777777" w:rsidR="00FC6FB3" w:rsidRPr="00AB31C0" w:rsidRDefault="00FC6FB3">
      <w:pPr>
        <w:rPr>
          <w:rFonts w:cstheme="minorHAnsi"/>
        </w:rPr>
      </w:pPr>
    </w:p>
    <w:p w14:paraId="12DAAC60" w14:textId="77777777" w:rsidR="0062333B" w:rsidRDefault="0062333B" w:rsidP="0062333B">
      <w:r>
        <w:rPr>
          <w:rFonts w:ascii="Calibri" w:eastAsia="Times New Roman" w:hAnsi="Calibri" w:cs="Calibri"/>
          <w:b/>
          <w:bCs/>
          <w:color w:val="000000"/>
        </w:rPr>
        <w:t>* Upstream risk controls refer to e</w:t>
      </w:r>
      <w:r w:rsidRPr="00FC6FB3">
        <w:rPr>
          <w:rFonts w:ascii="Calibri" w:eastAsia="Times New Roman" w:hAnsi="Calibri" w:cs="Calibri"/>
          <w:b/>
          <w:bCs/>
          <w:color w:val="000000"/>
        </w:rPr>
        <w:t xml:space="preserve">limination, </w:t>
      </w:r>
      <w:r>
        <w:rPr>
          <w:rFonts w:ascii="Calibri" w:eastAsia="Times New Roman" w:hAnsi="Calibri" w:cs="Calibri"/>
          <w:b/>
          <w:bCs/>
          <w:color w:val="000000"/>
        </w:rPr>
        <w:t>s</w:t>
      </w:r>
      <w:r w:rsidRPr="00FC6FB3">
        <w:rPr>
          <w:rFonts w:ascii="Calibri" w:eastAsia="Times New Roman" w:hAnsi="Calibri" w:cs="Calibri"/>
          <w:b/>
          <w:bCs/>
          <w:color w:val="000000"/>
        </w:rPr>
        <w:t xml:space="preserve">ubstitution </w:t>
      </w:r>
      <w:r>
        <w:rPr>
          <w:rFonts w:ascii="Calibri" w:eastAsia="Times New Roman" w:hAnsi="Calibri" w:cs="Calibri"/>
          <w:b/>
          <w:bCs/>
          <w:color w:val="000000"/>
        </w:rPr>
        <w:t>and e</w:t>
      </w:r>
      <w:r w:rsidRPr="00FC6FB3">
        <w:rPr>
          <w:rFonts w:ascii="Calibri" w:eastAsia="Times New Roman" w:hAnsi="Calibri" w:cs="Calibri"/>
          <w:b/>
          <w:bCs/>
          <w:color w:val="000000"/>
        </w:rPr>
        <w:t>ngineering control</w:t>
      </w:r>
      <w:r>
        <w:rPr>
          <w:rFonts w:ascii="Calibri" w:eastAsia="Times New Roman" w:hAnsi="Calibri" w:cs="Calibri"/>
          <w:b/>
          <w:bCs/>
          <w:color w:val="000000"/>
        </w:rPr>
        <w:t xml:space="preserve"> measures </w:t>
      </w:r>
    </w:p>
    <w:p w14:paraId="28D7BBE9" w14:textId="77777777" w:rsidR="006407F8" w:rsidRPr="00AB31C0" w:rsidRDefault="006407F8">
      <w:pPr>
        <w:rPr>
          <w:rFonts w:cstheme="minorHAnsi"/>
        </w:rPr>
      </w:pPr>
    </w:p>
    <w:p w14:paraId="712095B6" w14:textId="53CC571E" w:rsidR="2ED81384" w:rsidRDefault="2ED81384" w:rsidP="2ED81384">
      <w:pPr>
        <w:rPr>
          <w:b/>
          <w:bCs/>
          <w:sz w:val="28"/>
          <w:szCs w:val="28"/>
          <w:u w:val="single"/>
        </w:rPr>
      </w:pPr>
    </w:p>
    <w:p w14:paraId="42F10D89" w14:textId="15D701EB" w:rsidR="2ED81384" w:rsidRDefault="2ED81384" w:rsidP="2ED81384">
      <w:pPr>
        <w:rPr>
          <w:b/>
          <w:bCs/>
          <w:sz w:val="28"/>
          <w:szCs w:val="28"/>
          <w:u w:val="single"/>
        </w:rPr>
      </w:pPr>
    </w:p>
    <w:p w14:paraId="551874F4" w14:textId="0384D4C3" w:rsidR="2ED81384" w:rsidRDefault="2ED81384" w:rsidP="2ED81384">
      <w:pPr>
        <w:rPr>
          <w:b/>
          <w:bCs/>
          <w:sz w:val="28"/>
          <w:szCs w:val="28"/>
          <w:u w:val="single"/>
        </w:rPr>
      </w:pPr>
    </w:p>
    <w:p w14:paraId="5F3EDBDC" w14:textId="77777777" w:rsidR="00865A97" w:rsidRDefault="00865A97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14:paraId="28721E04" w14:textId="66840453" w:rsidR="006407F8" w:rsidRPr="00AB31C0" w:rsidRDefault="00F53226" w:rsidP="2ED81384">
      <w:pPr>
        <w:rPr>
          <w:b/>
          <w:bCs/>
          <w:sz w:val="28"/>
          <w:szCs w:val="28"/>
          <w:u w:val="single"/>
        </w:rPr>
      </w:pPr>
      <w:r w:rsidRPr="2ED81384">
        <w:rPr>
          <w:b/>
          <w:bCs/>
          <w:sz w:val="28"/>
          <w:szCs w:val="28"/>
          <w:u w:val="single"/>
        </w:rPr>
        <w:lastRenderedPageBreak/>
        <w:t xml:space="preserve">Annex </w:t>
      </w:r>
      <w:r w:rsidR="006C1E33" w:rsidRPr="2ED81384">
        <w:rPr>
          <w:b/>
          <w:bCs/>
          <w:sz w:val="28"/>
          <w:szCs w:val="28"/>
          <w:u w:val="single"/>
        </w:rPr>
        <w:t>B2</w:t>
      </w:r>
      <w:r w:rsidR="464239E7" w:rsidRPr="2ED81384">
        <w:rPr>
          <w:b/>
          <w:bCs/>
          <w:sz w:val="28"/>
          <w:szCs w:val="28"/>
          <w:u w:val="single"/>
        </w:rPr>
        <w:t xml:space="preserve"> </w:t>
      </w:r>
      <w:r w:rsidR="006407F8" w:rsidRPr="2ED81384">
        <w:rPr>
          <w:b/>
          <w:bCs/>
          <w:sz w:val="28"/>
          <w:szCs w:val="28"/>
          <w:u w:val="single"/>
        </w:rPr>
        <w:t xml:space="preserve">Action plan </w:t>
      </w:r>
    </w:p>
    <w:p w14:paraId="3CF640B7" w14:textId="49352A54" w:rsidR="00ED0F2D" w:rsidRDefault="00ED0F2D" w:rsidP="00ED0F2D">
      <w:pPr>
        <w:autoSpaceDE w:val="0"/>
        <w:autoSpaceDN w:val="0"/>
        <w:spacing w:after="0" w:line="240" w:lineRule="auto"/>
        <w:rPr>
          <w:rFonts w:cstheme="minorHAnsi"/>
          <w:sz w:val="24"/>
          <w:szCs w:val="24"/>
        </w:rPr>
      </w:pPr>
      <w:r w:rsidRPr="00240F18">
        <w:rPr>
          <w:rFonts w:cstheme="minorHAnsi"/>
          <w:sz w:val="24"/>
          <w:szCs w:val="24"/>
        </w:rPr>
        <w:t>Include all item(s) from gap analysis that require follow up</w:t>
      </w:r>
      <w:r w:rsidR="00B81701" w:rsidRPr="00240F18">
        <w:rPr>
          <w:rFonts w:cstheme="minorHAnsi"/>
          <w:sz w:val="24"/>
          <w:szCs w:val="24"/>
        </w:rPr>
        <w:t xml:space="preserve"> </w:t>
      </w:r>
      <w:r w:rsidR="003C230A" w:rsidRPr="00240F18">
        <w:rPr>
          <w:rFonts w:cstheme="minorHAnsi"/>
          <w:sz w:val="24"/>
          <w:szCs w:val="24"/>
        </w:rPr>
        <w:t>(</w:t>
      </w:r>
      <w:r w:rsidR="003C230A" w:rsidRPr="00240F18">
        <w:rPr>
          <w:rFonts w:cstheme="minorHAnsi"/>
          <w:b/>
          <w:sz w:val="24"/>
          <w:szCs w:val="24"/>
        </w:rPr>
        <w:t>Annex A</w:t>
      </w:r>
      <w:r w:rsidR="003C230A" w:rsidRPr="00240F18">
        <w:rPr>
          <w:rFonts w:cstheme="minorHAnsi"/>
          <w:sz w:val="24"/>
          <w:szCs w:val="24"/>
        </w:rPr>
        <w:t>)</w:t>
      </w:r>
      <w:r w:rsidRPr="00240F18">
        <w:rPr>
          <w:rFonts w:cstheme="minorHAnsi"/>
          <w:sz w:val="24"/>
          <w:szCs w:val="24"/>
        </w:rPr>
        <w:t xml:space="preserve"> and the upstream risk control(s)</w:t>
      </w:r>
      <w:r w:rsidR="003C230A" w:rsidRPr="00240F18">
        <w:rPr>
          <w:rFonts w:cstheme="minorHAnsi"/>
          <w:sz w:val="24"/>
          <w:szCs w:val="24"/>
        </w:rPr>
        <w:t xml:space="preserve"> (Annex B</w:t>
      </w:r>
      <w:r w:rsidR="00E85ED6" w:rsidRPr="00240F18">
        <w:rPr>
          <w:rFonts w:cstheme="minorHAnsi"/>
          <w:sz w:val="24"/>
          <w:szCs w:val="24"/>
        </w:rPr>
        <w:t>1</w:t>
      </w:r>
      <w:r w:rsidR="003C230A" w:rsidRPr="00240F18">
        <w:rPr>
          <w:rFonts w:cstheme="minorHAnsi"/>
          <w:sz w:val="24"/>
          <w:szCs w:val="24"/>
        </w:rPr>
        <w:t>)</w:t>
      </w:r>
      <w:r w:rsidRPr="00240F18">
        <w:rPr>
          <w:rFonts w:cstheme="minorHAnsi"/>
          <w:sz w:val="24"/>
          <w:szCs w:val="24"/>
        </w:rPr>
        <w:t xml:space="preserve"> to be implemented</w:t>
      </w:r>
    </w:p>
    <w:p w14:paraId="6B265FDD" w14:textId="77777777" w:rsidR="00160E47" w:rsidRPr="00240F18" w:rsidRDefault="00160E47" w:rsidP="00ED0F2D">
      <w:pPr>
        <w:autoSpaceDE w:val="0"/>
        <w:autoSpaceDN w:val="0"/>
        <w:spacing w:after="0" w:line="240" w:lineRule="auto"/>
        <w:rPr>
          <w:rFonts w:cstheme="minorHAnsi"/>
          <w:sz w:val="24"/>
          <w:szCs w:val="24"/>
        </w:rPr>
      </w:pPr>
    </w:p>
    <w:tbl>
      <w:tblPr>
        <w:tblW w:w="13953" w:type="dxa"/>
        <w:tblInd w:w="-5" w:type="dxa"/>
        <w:tblLook w:val="04A0" w:firstRow="1" w:lastRow="0" w:firstColumn="1" w:lastColumn="0" w:noHBand="0" w:noVBand="1"/>
      </w:tblPr>
      <w:tblGrid>
        <w:gridCol w:w="882"/>
        <w:gridCol w:w="974"/>
        <w:gridCol w:w="1480"/>
        <w:gridCol w:w="1521"/>
        <w:gridCol w:w="1487"/>
        <w:gridCol w:w="1573"/>
        <w:gridCol w:w="1561"/>
        <w:gridCol w:w="1464"/>
        <w:gridCol w:w="897"/>
        <w:gridCol w:w="992"/>
        <w:gridCol w:w="1122"/>
      </w:tblGrid>
      <w:tr w:rsidR="000B0477" w:rsidRPr="00AB31C0" w14:paraId="03F1F027" w14:textId="77777777" w:rsidTr="008910FA">
        <w:trPr>
          <w:trHeight w:val="900"/>
          <w:tblHeader/>
        </w:trPr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29A5A087" w14:textId="77777777" w:rsidR="008910FA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>
              <w:rPr>
                <w:rFonts w:eastAsia="Times New Roman" w:cstheme="minorHAnsi"/>
                <w:b/>
                <w:bCs/>
                <w:color w:val="000000"/>
              </w:rPr>
              <w:t>Annex</w:t>
            </w:r>
          </w:p>
          <w:p w14:paraId="1EEC55BA" w14:textId="08E7D97B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>
              <w:rPr>
                <w:rFonts w:eastAsia="Times New Roman" w:cstheme="minorHAnsi"/>
                <w:b/>
                <w:bCs/>
                <w:color w:val="000000"/>
              </w:rPr>
              <w:t>(A/B1)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5EEA5B9F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S/N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5FC9CF8E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Issues identified</w:t>
            </w:r>
          </w:p>
        </w:tc>
        <w:tc>
          <w:tcPr>
            <w:tcW w:w="1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5C2C70E5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Planned action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2FF3FA21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Related goals/ outcomes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3DCF7DE9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 xml:space="preserve">Planned Resources/ support 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5C1E16C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Deliverables</w:t>
            </w: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095CC6E8" w14:textId="51D9C1A9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 xml:space="preserve">Proposed </w:t>
            </w:r>
            <w:r>
              <w:rPr>
                <w:rFonts w:eastAsia="Times New Roman" w:cstheme="minorHAnsi"/>
                <w:b/>
                <w:bCs/>
                <w:color w:val="000000"/>
              </w:rPr>
              <w:t xml:space="preserve">Completion </w:t>
            </w:r>
            <w:r w:rsidRPr="00AB31C0">
              <w:rPr>
                <w:rFonts w:eastAsia="Times New Roman" w:cstheme="minorHAnsi"/>
                <w:b/>
                <w:bCs/>
                <w:color w:val="000000"/>
              </w:rPr>
              <w:t>D</w:t>
            </w:r>
            <w:r>
              <w:rPr>
                <w:rFonts w:eastAsia="Times New Roman" w:cstheme="minorHAnsi"/>
                <w:b/>
                <w:bCs/>
                <w:color w:val="000000"/>
              </w:rPr>
              <w:t>ate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47477A5D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Priority level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1C2E1196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Person in-charge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2E656C21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</w:rPr>
            </w:pPr>
            <w:r w:rsidRPr="00AB31C0">
              <w:rPr>
                <w:rFonts w:eastAsia="Times New Roman" w:cstheme="minorHAnsi"/>
                <w:b/>
                <w:bCs/>
                <w:color w:val="000000"/>
              </w:rPr>
              <w:t>Signature of person in charge</w:t>
            </w:r>
          </w:p>
        </w:tc>
      </w:tr>
      <w:tr w:rsidR="008910FA" w:rsidRPr="00AB31C0" w14:paraId="19837AD4" w14:textId="77777777" w:rsidTr="008910FA">
        <w:trPr>
          <w:trHeight w:val="300"/>
        </w:trPr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0BAC" w14:textId="29CBFD72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>
              <w:rPr>
                <w:rFonts w:eastAsia="Times New Roman" w:cstheme="minorHAnsi"/>
                <w:i/>
                <w:iCs/>
                <w:color w:val="A6A6A6"/>
              </w:rPr>
              <w:t>B1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6CA8D" w14:textId="6A179AA6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>
              <w:rPr>
                <w:rFonts w:eastAsia="Times New Roman" w:cstheme="minorHAnsi"/>
                <w:i/>
                <w:iCs/>
                <w:color w:val="A6A6A6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580E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Workers working near the acid bath were exposed to high levels of nitric acid fumes (120% PEL)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8E02BE" w14:textId="36CC06D0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Installation of local exhaust ventilat</w:t>
            </w:r>
            <w:r>
              <w:rPr>
                <w:rFonts w:eastAsia="Times New Roman" w:cstheme="minorHAnsi"/>
                <w:i/>
                <w:iCs/>
                <w:color w:val="A6A6A6"/>
              </w:rPr>
              <w:t>ion system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 for acid baths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0C061E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Lower workers exposure to nitric acid fumes to below PEL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39798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1. $5000 to be set aside for installation of local exhaust ventilation (LEV) and maintenance of LEV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br/>
              <w:t>2. Scheduling of work to allow the installation of LEV.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B953C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Air monitoring results of workers working near the acid bath to be reduced to below PEL.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6D38C" w14:textId="694E45E4" w:rsidR="008910FA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>
              <w:rPr>
                <w:rFonts w:eastAsia="Times New Roman" w:cstheme="minorHAnsi"/>
                <w:i/>
                <w:iCs/>
                <w:color w:val="A6A6A6"/>
              </w:rPr>
              <w:t>6 months</w:t>
            </w:r>
          </w:p>
          <w:p w14:paraId="1DC8F1BF" w14:textId="29E74511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>
              <w:rPr>
                <w:rFonts w:eastAsia="Times New Roman" w:cstheme="minorHAnsi"/>
                <w:i/>
                <w:iCs/>
                <w:color w:val="A6A6A6"/>
              </w:rPr>
              <w:t xml:space="preserve">(By </w:t>
            </w:r>
            <w:r w:rsidRPr="00AB31C0">
              <w:rPr>
                <w:rFonts w:eastAsia="Times New Roman" w:cstheme="minorHAnsi"/>
                <w:i/>
                <w:iCs/>
                <w:color w:val="A6A6A6"/>
              </w:rPr>
              <w:t>31-May-2</w:t>
            </w:r>
            <w:r>
              <w:rPr>
                <w:rFonts w:eastAsia="Times New Roman" w:cstheme="minorHAnsi"/>
                <w:i/>
                <w:iCs/>
                <w:color w:val="A6A6A6"/>
              </w:rPr>
              <w:t>5)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EE2C9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F0DE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Mr Tan Lee </w:t>
            </w:r>
            <w:proofErr w:type="spellStart"/>
            <w:r w:rsidRPr="00AB31C0">
              <w:rPr>
                <w:rFonts w:eastAsia="Times New Roman" w:cstheme="minorHAnsi"/>
                <w:i/>
                <w:iCs/>
                <w:color w:val="A6A6A6"/>
              </w:rPr>
              <w:t>Lee</w:t>
            </w:r>
            <w:proofErr w:type="spellEnd"/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459C21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i/>
                <w:iCs/>
                <w:color w:val="A6A6A6"/>
              </w:rPr>
            </w:pPr>
            <w:r w:rsidRPr="00AB31C0">
              <w:rPr>
                <w:rFonts w:eastAsia="Times New Roman" w:cstheme="minorHAnsi"/>
                <w:i/>
                <w:iCs/>
                <w:color w:val="A6A6A6"/>
              </w:rPr>
              <w:t xml:space="preserve">Tan Lee </w:t>
            </w:r>
            <w:proofErr w:type="spellStart"/>
            <w:r w:rsidRPr="00AB31C0">
              <w:rPr>
                <w:rFonts w:eastAsia="Times New Roman" w:cstheme="minorHAnsi"/>
                <w:i/>
                <w:iCs/>
                <w:color w:val="A6A6A6"/>
              </w:rPr>
              <w:t>Lee</w:t>
            </w:r>
            <w:proofErr w:type="spellEnd"/>
          </w:p>
        </w:tc>
      </w:tr>
      <w:tr w:rsidR="008910FA" w:rsidRPr="00AB31C0" w14:paraId="05E955B0" w14:textId="77777777" w:rsidTr="008910FA">
        <w:trPr>
          <w:trHeight w:val="300"/>
        </w:trPr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DA80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BCC83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1B1F4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4BAD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1158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240888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8022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672B9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BE8AB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E9AA36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39508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8910FA" w:rsidRPr="00AB31C0" w14:paraId="5B218B56" w14:textId="77777777" w:rsidTr="008910FA">
        <w:trPr>
          <w:trHeight w:val="300"/>
        </w:trPr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639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8E52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AF291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85468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AE84F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EDFF6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2C239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1E71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B23DD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BAC33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4A155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8910FA" w:rsidRPr="00AB31C0" w14:paraId="6DD9472B" w14:textId="77777777" w:rsidTr="008910FA">
        <w:trPr>
          <w:trHeight w:val="300"/>
        </w:trPr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BE6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B4F3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9C252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B0B47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08B3B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E35603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678576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7C794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025B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240372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A51312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  <w:tr w:rsidR="008910FA" w:rsidRPr="00AB31C0" w14:paraId="61CFEB65" w14:textId="77777777" w:rsidTr="008910FA">
        <w:trPr>
          <w:trHeight w:val="300"/>
        </w:trPr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44E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8C2E36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5B58A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A26CDC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372C55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C8EBE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D156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9AB37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A1E51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9F240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0F5F82" w14:textId="77777777" w:rsidR="008910FA" w:rsidRPr="00AB31C0" w:rsidRDefault="008910FA" w:rsidP="00FC6FB3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AB31C0">
              <w:rPr>
                <w:rFonts w:eastAsia="Times New Roman" w:cstheme="minorHAnsi"/>
                <w:color w:val="000000"/>
              </w:rPr>
              <w:t> </w:t>
            </w:r>
          </w:p>
        </w:tc>
      </w:tr>
    </w:tbl>
    <w:p w14:paraId="0086747C" w14:textId="3469D089" w:rsidR="000E4840" w:rsidRDefault="000E4840">
      <w:pPr>
        <w:rPr>
          <w:rFonts w:cstheme="minorHAnsi"/>
        </w:rPr>
      </w:pPr>
    </w:p>
    <w:p w14:paraId="7218EE4B" w14:textId="0BC7FE85" w:rsidR="000E4840" w:rsidRPr="00AB31C0" w:rsidRDefault="000E4840" w:rsidP="72538533">
      <w:pPr>
        <w:spacing w:line="257" w:lineRule="auto"/>
      </w:pPr>
      <w:r w:rsidRPr="72538533">
        <w:br w:type="page"/>
      </w:r>
      <w:r w:rsidR="1EA2EE14" w:rsidRPr="72538533">
        <w:rPr>
          <w:rFonts w:ascii="Calibri" w:eastAsia="Calibri" w:hAnsi="Calibri" w:cs="Calibri"/>
          <w:b/>
          <w:bCs/>
          <w:sz w:val="28"/>
          <w:szCs w:val="28"/>
          <w:u w:val="single"/>
        </w:rPr>
        <w:lastRenderedPageBreak/>
        <w:t>Annex C</w:t>
      </w:r>
      <w:r w:rsidR="00865A97">
        <w:rPr>
          <w:rFonts w:ascii="Calibri" w:eastAsia="Calibri" w:hAnsi="Calibri" w:cs="Calibri"/>
          <w:b/>
          <w:bCs/>
          <w:sz w:val="28"/>
          <w:szCs w:val="28"/>
          <w:u w:val="single"/>
        </w:rPr>
        <w:t xml:space="preserve"> </w:t>
      </w:r>
      <w:r w:rsidR="1EA2EE14" w:rsidRPr="72538533">
        <w:rPr>
          <w:rFonts w:ascii="Calibri" w:eastAsia="Calibri" w:hAnsi="Calibri" w:cs="Calibri"/>
          <w:b/>
          <w:bCs/>
          <w:sz w:val="28"/>
          <w:szCs w:val="28"/>
          <w:u w:val="single"/>
        </w:rPr>
        <w:t>Audit Findings</w:t>
      </w:r>
    </w:p>
    <w:p w14:paraId="6AE973DC" w14:textId="00613391" w:rsidR="000E4840" w:rsidRPr="00AB31C0" w:rsidRDefault="1EA2EE14" w:rsidP="72538533">
      <w:pPr>
        <w:spacing w:after="0"/>
      </w:pPr>
      <w:r w:rsidRPr="72538533">
        <w:rPr>
          <w:rFonts w:ascii="Calibri" w:eastAsia="Calibri" w:hAnsi="Calibri" w:cs="Calibri"/>
          <w:sz w:val="28"/>
          <w:szCs w:val="28"/>
        </w:rPr>
        <w:t>Annex A (Check that evidence is correct and satisfactory)</w:t>
      </w:r>
    </w:p>
    <w:p w14:paraId="0CA43DCF" w14:textId="2A5D5CC2" w:rsidR="000E4840" w:rsidRPr="00AB31C0" w:rsidRDefault="1EA2EE14" w:rsidP="72538533">
      <w:pPr>
        <w:spacing w:after="0"/>
      </w:pPr>
      <w:r w:rsidRPr="72538533">
        <w:rPr>
          <w:rFonts w:ascii="Calibri" w:eastAsia="Calibri" w:hAnsi="Calibri" w:cs="Calibri"/>
          <w:sz w:val="28"/>
          <w:szCs w:val="28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124"/>
        <w:gridCol w:w="2410"/>
        <w:gridCol w:w="2385"/>
        <w:gridCol w:w="3480"/>
        <w:gridCol w:w="1414"/>
        <w:gridCol w:w="1680"/>
      </w:tblGrid>
      <w:tr w:rsidR="72538533" w14:paraId="4865C727" w14:textId="77777777" w:rsidTr="00D73D8B">
        <w:trPr>
          <w:trHeight w:val="9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1C221787" w14:textId="2F1A420F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S/N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4ACFA4F7" w14:textId="127BF642" w:rsidR="72538533" w:rsidRDefault="0040297F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 F</w:t>
            </w:r>
            <w:r w:rsidR="003426A1">
              <w:rPr>
                <w:rFonts w:ascii="Calibri" w:eastAsia="Calibri" w:hAnsi="Calibri" w:cs="Calibri"/>
                <w:b/>
                <w:bCs/>
                <w:color w:val="000000" w:themeColor="text1"/>
              </w:rPr>
              <w:t>indings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22B82323" w14:textId="5DC93F28" w:rsidR="72538533" w:rsidRDefault="003426A1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Follow</w:t>
            </w:r>
            <w:r w:rsidR="00F63C50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up action required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23FC99A3" w14:textId="62C95AED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Verification by the auditor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0ABA2AD1" w14:textId="146930DF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Auditor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234E8B71" w14:textId="567FA684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Signature of Auditor</w:t>
            </w:r>
          </w:p>
        </w:tc>
      </w:tr>
      <w:tr w:rsidR="72538533" w14:paraId="0C836DDE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875A6FD" w14:textId="0F0EA03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Example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BAABF38" w14:textId="51F13877" w:rsidR="72538533" w:rsidRDefault="72538533" w:rsidP="72538533">
            <w:pPr>
              <w:spacing w:after="0"/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Risk assessment did not include </w:t>
            </w:r>
            <w:r w:rsidR="6B522F90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chemical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hazards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EFF15D8" w14:textId="2D47951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Gap identified in annex A and corrective action planned in </w:t>
            </w:r>
            <w:r w:rsidR="009C1737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A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nnex B2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A7A7E5" w14:textId="35D82F5E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Gap has been identified in Annex A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0C26FB5" w14:textId="5AA6AA3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Mr Tan Lee </w:t>
            </w:r>
            <w:proofErr w:type="spellStart"/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1B7B02D" w14:textId="6D143E57" w:rsidR="72538533" w:rsidRDefault="72538533" w:rsidP="72538533">
            <w:pPr>
              <w:spacing w:after="0"/>
            </w:pPr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 xml:space="preserve">Tan Lee </w:t>
            </w:r>
            <w:proofErr w:type="spellStart"/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</w:tr>
      <w:tr w:rsidR="72538533" w14:paraId="4C323B12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EBD537" w14:textId="04B3022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B2417C3" w14:textId="18CEAB3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436E9B7" w14:textId="48A1879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8DD0FB2" w14:textId="691305DA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6B71956" w14:textId="65389D8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26DEC4A" w14:textId="32D91100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09DA6493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532CBC4" w14:textId="0FB38C73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8E44E3" w14:textId="0822886D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1C9993C" w14:textId="2781C45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CE17214" w14:textId="655E606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9D05530" w14:textId="73B2E73F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1A7B516" w14:textId="7021468C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57A7CD24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87EC479" w14:textId="175E4B7C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502B4AF" w14:textId="2336776D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5ECE51B" w14:textId="700960F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FE65FB" w14:textId="5D21E48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7774DCD" w14:textId="1544B53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2403259" w14:textId="6DFEECE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4CF13A25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98C42E" w14:textId="7E548A4A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26453BC" w14:textId="2ED924BF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1D662A4" w14:textId="39D4EF9C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798F3C4" w14:textId="20A2BBCF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618BA8" w14:textId="69BC8FE7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146BF34" w14:textId="7AC4892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</w:tbl>
    <w:p w14:paraId="04BBEF71" w14:textId="77777777" w:rsidR="00865A97" w:rsidRDefault="00865A97" w:rsidP="72538533">
      <w:pPr>
        <w:spacing w:line="257" w:lineRule="auto"/>
        <w:rPr>
          <w:rFonts w:ascii="Calibri" w:eastAsia="Calibri" w:hAnsi="Calibri" w:cs="Calibri"/>
          <w:sz w:val="28"/>
          <w:szCs w:val="28"/>
        </w:rPr>
      </w:pPr>
    </w:p>
    <w:p w14:paraId="4106AA61" w14:textId="115BAB01" w:rsidR="000E4840" w:rsidRPr="00AB31C0" w:rsidRDefault="1EA2EE14" w:rsidP="72538533">
      <w:pPr>
        <w:spacing w:line="257" w:lineRule="auto"/>
      </w:pPr>
      <w:r w:rsidRPr="2ED81384">
        <w:rPr>
          <w:rFonts w:ascii="Calibri" w:eastAsia="Calibri" w:hAnsi="Calibri" w:cs="Calibri"/>
          <w:sz w:val="28"/>
          <w:szCs w:val="28"/>
        </w:rPr>
        <w:t xml:space="preserve">Annex B1 (Check that evaluation of the </w:t>
      </w:r>
      <w:r w:rsidR="4A868BEA" w:rsidRPr="2ED81384">
        <w:rPr>
          <w:rFonts w:ascii="Calibri" w:eastAsia="Calibri" w:hAnsi="Calibri" w:cs="Calibri"/>
          <w:sz w:val="28"/>
          <w:szCs w:val="28"/>
        </w:rPr>
        <w:t xml:space="preserve">proposed </w:t>
      </w:r>
      <w:r w:rsidRPr="2ED81384">
        <w:rPr>
          <w:rFonts w:ascii="Calibri" w:eastAsia="Calibri" w:hAnsi="Calibri" w:cs="Calibri"/>
          <w:sz w:val="28"/>
          <w:szCs w:val="28"/>
        </w:rPr>
        <w:t xml:space="preserve">control measures </w:t>
      </w:r>
      <w:proofErr w:type="gramStart"/>
      <w:r w:rsidRPr="2ED81384">
        <w:rPr>
          <w:rFonts w:ascii="Calibri" w:eastAsia="Calibri" w:hAnsi="Calibri" w:cs="Calibri"/>
          <w:sz w:val="28"/>
          <w:szCs w:val="28"/>
        </w:rPr>
        <w:t>are</w:t>
      </w:r>
      <w:proofErr w:type="gramEnd"/>
      <w:r w:rsidRPr="2ED81384">
        <w:rPr>
          <w:rFonts w:ascii="Calibri" w:eastAsia="Calibri" w:hAnsi="Calibri" w:cs="Calibri"/>
          <w:sz w:val="28"/>
          <w:szCs w:val="28"/>
        </w:rPr>
        <w:t xml:space="preserve"> reasonable and effective)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124"/>
        <w:gridCol w:w="2410"/>
        <w:gridCol w:w="2429"/>
        <w:gridCol w:w="3453"/>
        <w:gridCol w:w="1406"/>
        <w:gridCol w:w="1671"/>
      </w:tblGrid>
      <w:tr w:rsidR="72538533" w14:paraId="5AE2FA68" w14:textId="77777777" w:rsidTr="00D73D8B">
        <w:trPr>
          <w:trHeight w:val="9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5F398C48" w14:textId="28907CB6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S/N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7ADA6DE8" w14:textId="0C88D1B4" w:rsidR="72538533" w:rsidRDefault="00562A88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 Findings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574557CE" w14:textId="77E196A4" w:rsidR="72538533" w:rsidRDefault="003426A1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Follow-up action required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2D98118B" w14:textId="1A7B117F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Verification by the auditor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02E2D15F" w14:textId="28F8FDB6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Auditor</w:t>
            </w:r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65C83A3E" w14:textId="79B99F20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Signature of Auditor</w:t>
            </w:r>
          </w:p>
        </w:tc>
      </w:tr>
      <w:tr w:rsidR="72538533" w14:paraId="5491AFA2" w14:textId="77777777" w:rsidTr="00D73D8B">
        <w:trPr>
          <w:trHeight w:val="1373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115447B" w14:textId="76DCE0F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Example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50FB918" w14:textId="6F747919" w:rsidR="72538533" w:rsidRDefault="72538533" w:rsidP="72538533">
            <w:pPr>
              <w:spacing w:after="0"/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Failed to consider the implementation of </w:t>
            </w:r>
            <w:r w:rsidR="6EB46B85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local exhaust ventilation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for </w:t>
            </w:r>
            <w:r w:rsidR="549D2B60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chemical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process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A6BC59F" w14:textId="5447ECE3" w:rsidR="3BB53400" w:rsidRDefault="3BB53400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LEV</w:t>
            </w:r>
            <w:r w:rsidR="008910FA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</w:t>
            </w:r>
            <w:r w:rsidR="72538533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to be included as measures to be considered in </w:t>
            </w:r>
            <w:r w:rsidR="009C1737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A</w:t>
            </w:r>
            <w:r w:rsidR="72538533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nnex B1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6E57AC9" w14:textId="064A30C4" w:rsidR="0DD411E6" w:rsidRDefault="0DD411E6" w:rsidP="72538533">
            <w:pPr>
              <w:spacing w:after="0"/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LEV</w:t>
            </w:r>
            <w:r w:rsidR="72538533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evaluation </w:t>
            </w:r>
            <w:proofErr w:type="gramStart"/>
            <w:r w:rsidR="72538533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have</w:t>
            </w:r>
            <w:proofErr w:type="gramEnd"/>
            <w:r w:rsidR="72538533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been included in Annex B1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E14F4DD" w14:textId="4D4867F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Mr Tan Lee </w:t>
            </w:r>
            <w:proofErr w:type="spellStart"/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678A5C" w14:textId="3F97BBCB" w:rsidR="72538533" w:rsidRDefault="72538533" w:rsidP="72538533">
            <w:pPr>
              <w:spacing w:after="0"/>
            </w:pPr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 xml:space="preserve">Tan Lee </w:t>
            </w:r>
            <w:proofErr w:type="spellStart"/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</w:tr>
      <w:tr w:rsidR="72538533" w14:paraId="722635F8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C9610CE" w14:textId="20372BA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4BAF72" w14:textId="17F3433A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C8D64D4" w14:textId="1BB1FA7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A139BC4" w14:textId="5A4B7CF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1DB3DF" w14:textId="313EF89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E03AC65" w14:textId="03F604CE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799DD3BE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0902BB1" w14:textId="36A1E4C2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76756AF" w14:textId="1120789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41F5F6" w14:textId="4F5DDF4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814703" w14:textId="6F401E9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850B9CD" w14:textId="0E87D57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977DBA0" w14:textId="225E5C7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0135A516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C9FB1D3" w14:textId="438C139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9A3A7CC" w14:textId="3403FDC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5A8EE36" w14:textId="6024CFB7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0FF4827" w14:textId="1B6CB08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F28D83" w14:textId="260B88CA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253A986" w14:textId="2DCCE3F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2B895DA6" w14:textId="77777777" w:rsidTr="00D73D8B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72AA09" w14:textId="4ACE3BB1" w:rsidR="72538533" w:rsidRDefault="72538533" w:rsidP="72538533">
            <w:pPr>
              <w:spacing w:after="0"/>
            </w:pP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587466" w14:textId="4CBAE38C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4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FF59CC5" w14:textId="1DF080A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249E27C" w14:textId="77CD235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A9BFD2D" w14:textId="78AE974F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5A1BF4B" w14:textId="6EB21FF0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</w:tbl>
    <w:p w14:paraId="07685C08" w14:textId="62ECDA9E" w:rsidR="000E4840" w:rsidRPr="00AB31C0" w:rsidRDefault="1EA2EE14" w:rsidP="72538533">
      <w:pPr>
        <w:spacing w:line="257" w:lineRule="auto"/>
      </w:pPr>
      <w:r w:rsidRPr="72538533">
        <w:rPr>
          <w:rFonts w:ascii="Calibri" w:eastAsia="Calibri" w:hAnsi="Calibri" w:cs="Calibri"/>
          <w:sz w:val="28"/>
          <w:szCs w:val="28"/>
        </w:rPr>
        <w:lastRenderedPageBreak/>
        <w:t>Annex B2 (Check that gaps in Annex A, proposed solution in Annex B1 is included, and proposed deadline is reasonable)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124"/>
        <w:gridCol w:w="2270"/>
        <w:gridCol w:w="2519"/>
        <w:gridCol w:w="3484"/>
        <w:gridCol w:w="1415"/>
        <w:gridCol w:w="1681"/>
      </w:tblGrid>
      <w:tr w:rsidR="72538533" w14:paraId="167242F3" w14:textId="77777777" w:rsidTr="008910FA">
        <w:trPr>
          <w:trHeight w:val="9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4EA71A71" w14:textId="099781BC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S/N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6A72C7DE" w14:textId="245D10E2" w:rsidR="72538533" w:rsidRDefault="00562A88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 Findings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42603FC3" w14:textId="215D78F5" w:rsidR="72538533" w:rsidRDefault="00562A88" w:rsidP="00240F18">
            <w:pPr>
              <w:spacing w:after="0"/>
              <w:jc w:val="center"/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Follow-up action required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484EF5A9" w14:textId="048A99A7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Verification by the auditor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6619A18E" w14:textId="22EB5F8A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Auditor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left w:w="108" w:type="dxa"/>
              <w:right w:w="108" w:type="dxa"/>
            </w:tcMar>
          </w:tcPr>
          <w:p w14:paraId="0AE029B1" w14:textId="01EB1FD5" w:rsidR="72538533" w:rsidRDefault="72538533" w:rsidP="00240F18">
            <w:pPr>
              <w:spacing w:after="0"/>
              <w:jc w:val="center"/>
            </w:pPr>
            <w:r w:rsidRPr="72538533">
              <w:rPr>
                <w:rFonts w:ascii="Calibri" w:eastAsia="Calibri" w:hAnsi="Calibri" w:cs="Calibri"/>
                <w:b/>
                <w:bCs/>
                <w:color w:val="000000" w:themeColor="text1"/>
              </w:rPr>
              <w:t>Signature of Auditor</w:t>
            </w:r>
          </w:p>
        </w:tc>
      </w:tr>
      <w:tr w:rsidR="72538533" w14:paraId="3D9CD7B7" w14:textId="77777777" w:rsidTr="008910FA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1B7F05" w14:textId="06295AE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Example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1937D8A" w14:textId="1DBB90BC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Proposed deadline of </w:t>
            </w:r>
            <w:r w:rsidR="312F1A09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3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 year to implement </w:t>
            </w:r>
            <w:r w:rsidR="6B4CF5BF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local exhaust ventilation is too long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575112C" w14:textId="7DCF453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Reduced proposed deadline to </w:t>
            </w:r>
            <w:r w:rsidR="0C8B22CF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1 year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90568F" w14:textId="2ABFF8B3" w:rsidR="72538533" w:rsidRDefault="72538533" w:rsidP="72538533">
            <w:pPr>
              <w:spacing w:after="0"/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Proposed deadline to implement </w:t>
            </w:r>
            <w:r w:rsidR="51B897AC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LEV </w:t>
            </w: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have been reduced to </w:t>
            </w:r>
            <w:r w:rsidR="309D6725"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1 year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1C48910" w14:textId="67E8267F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 xml:space="preserve">Mr Tan Lee </w:t>
            </w:r>
            <w:proofErr w:type="spellStart"/>
            <w:r w:rsidRPr="72538533">
              <w:rPr>
                <w:rFonts w:ascii="Calibri" w:eastAsia="Calibri" w:hAnsi="Calibri" w:cs="Calibri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91584FB" w14:textId="7A3D585F" w:rsidR="72538533" w:rsidRDefault="72538533" w:rsidP="72538533">
            <w:pPr>
              <w:spacing w:after="0"/>
            </w:pPr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 xml:space="preserve">Tan Lee </w:t>
            </w:r>
            <w:proofErr w:type="spellStart"/>
            <w:r w:rsidRPr="72538533">
              <w:rPr>
                <w:rFonts w:ascii="Blackadder ITC" w:eastAsia="Blackadder ITC" w:hAnsi="Blackadder ITC" w:cs="Blackadder ITC"/>
                <w:i/>
                <w:iCs/>
                <w:color w:val="A6A6A6" w:themeColor="background1" w:themeShade="A6"/>
              </w:rPr>
              <w:t>Lee</w:t>
            </w:r>
            <w:proofErr w:type="spellEnd"/>
          </w:p>
        </w:tc>
      </w:tr>
      <w:tr w:rsidR="72538533" w14:paraId="62C30B92" w14:textId="77777777" w:rsidTr="008910FA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AFC3B72" w14:textId="2691B53A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CA8BC5E" w14:textId="1860DAB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9F7810" w14:textId="295F8EF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5833DDE" w14:textId="31305501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2B5E491" w14:textId="241730D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99B9D13" w14:textId="407C8AC0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6E76EA62" w14:textId="77777777" w:rsidTr="008910FA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39DBC2" w14:textId="0088EAC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D270C9C" w14:textId="1191A73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B14FB1" w14:textId="2B4AE14B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AD5EFAA" w14:textId="4F24458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36BC77" w14:textId="2503CCB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218B1A" w14:textId="383F672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1B7BE46B" w14:textId="77777777" w:rsidTr="008910FA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02BD43C" w14:textId="12588618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18C7DB7" w14:textId="7AA461C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57BF6E9" w14:textId="132AF44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7F4DB91" w14:textId="34F20017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159E741" w14:textId="512F2C33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12D67DE" w14:textId="627BC97B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72538533" w14:paraId="5B962E12" w14:textId="77777777" w:rsidTr="008910FA">
        <w:trPr>
          <w:trHeight w:val="300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6B23BFC" w14:textId="005F2EC6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227CE09" w14:textId="48FD30C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25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85EC66E" w14:textId="44D6A269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3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85D11BE" w14:textId="41526175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5A214D9" w14:textId="5AF2F810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3ACFAA4" w14:textId="48335774" w:rsidR="72538533" w:rsidRDefault="72538533" w:rsidP="72538533">
            <w:pPr>
              <w:spacing w:after="0"/>
            </w:pPr>
            <w:r w:rsidRPr="7253853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</w:tbl>
    <w:p w14:paraId="006FBA92" w14:textId="3EE39231" w:rsidR="000E4840" w:rsidRPr="00AB31C0" w:rsidRDefault="1EA2EE14" w:rsidP="72538533">
      <w:pPr>
        <w:spacing w:line="257" w:lineRule="auto"/>
      </w:pPr>
      <w:r w:rsidRPr="72538533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</w:p>
    <w:p w14:paraId="37AFF615" w14:textId="0F6DE30D" w:rsidR="000E4840" w:rsidRPr="00AB31C0" w:rsidRDefault="000E4840" w:rsidP="72538533">
      <w:pPr>
        <w:spacing w:line="257" w:lineRule="auto"/>
      </w:pPr>
    </w:p>
    <w:p w14:paraId="306EB51C" w14:textId="448975B4" w:rsidR="000E4840" w:rsidRPr="00AB31C0" w:rsidRDefault="000E4840" w:rsidP="72538533">
      <w:pPr>
        <w:spacing w:line="257" w:lineRule="auto"/>
        <w:rPr>
          <w:rFonts w:ascii="Calibri" w:eastAsia="Calibri" w:hAnsi="Calibri" w:cs="Calibri"/>
        </w:rPr>
      </w:pPr>
    </w:p>
    <w:p w14:paraId="5A71DA01" w14:textId="5681320F" w:rsidR="000E4840" w:rsidRPr="00AB31C0" w:rsidRDefault="000E4840" w:rsidP="72538533"/>
    <w:p w14:paraId="492751D3" w14:textId="77777777" w:rsidR="000E4840" w:rsidRPr="00AB31C0" w:rsidRDefault="000E4840" w:rsidP="000E4840">
      <w:pPr>
        <w:rPr>
          <w:rFonts w:cstheme="minorHAnsi"/>
          <w:b/>
          <w:bCs/>
          <w:sz w:val="28"/>
          <w:szCs w:val="28"/>
          <w:u w:val="single"/>
        </w:rPr>
      </w:pPr>
    </w:p>
    <w:p w14:paraId="64AA31BF" w14:textId="77777777" w:rsidR="00FE7AA6" w:rsidRDefault="00FE7AA6">
      <w:pPr>
        <w:sectPr w:rsidR="00FE7AA6" w:rsidSect="00CA0E77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4BAB2546" w14:textId="77777777" w:rsidR="00463A5E" w:rsidRPr="00AB31C0" w:rsidRDefault="00463A5E" w:rsidP="00463A5E">
      <w:pPr>
        <w:tabs>
          <w:tab w:val="left" w:pos="720"/>
          <w:tab w:val="right" w:pos="8280"/>
        </w:tabs>
        <w:jc w:val="center"/>
        <w:rPr>
          <w:rFonts w:cstheme="minorHAnsi"/>
          <w:b/>
          <w:bCs/>
          <w:sz w:val="24"/>
          <w:szCs w:val="24"/>
        </w:rPr>
      </w:pPr>
      <w:r w:rsidRPr="00AB31C0">
        <w:rPr>
          <w:rFonts w:cstheme="minorHAnsi"/>
          <w:b/>
          <w:bCs/>
          <w:sz w:val="24"/>
          <w:szCs w:val="24"/>
        </w:rPr>
        <w:lastRenderedPageBreak/>
        <w:t xml:space="preserve">COMPETENT PERSON DECLARATION FORM </w:t>
      </w:r>
    </w:p>
    <w:p w14:paraId="7FC1D5AD" w14:textId="77777777" w:rsidR="00463A5E" w:rsidRPr="00AB31C0" w:rsidRDefault="00463A5E" w:rsidP="00463A5E">
      <w:pPr>
        <w:tabs>
          <w:tab w:val="left" w:pos="720"/>
          <w:tab w:val="right" w:pos="8280"/>
        </w:tabs>
        <w:jc w:val="center"/>
        <w:rPr>
          <w:rFonts w:cstheme="minorHAnsi"/>
          <w:b/>
          <w:bCs/>
          <w:sz w:val="24"/>
          <w:szCs w:val="24"/>
        </w:rPr>
      </w:pPr>
      <w:r w:rsidRPr="00AB31C0">
        <w:rPr>
          <w:rFonts w:cstheme="minorHAnsi"/>
          <w:b/>
          <w:bCs/>
          <w:sz w:val="24"/>
          <w:szCs w:val="24"/>
        </w:rPr>
        <w:t>COMPLETION OF WHS+ GAP ANALYSIS REPORT AND IMPLEMENTATION PLAN</w:t>
      </w:r>
    </w:p>
    <w:p w14:paraId="4A2F5997" w14:textId="77777777" w:rsidR="00463A5E" w:rsidRPr="00AB31C0" w:rsidRDefault="00463A5E" w:rsidP="00463A5E">
      <w:pPr>
        <w:tabs>
          <w:tab w:val="left" w:pos="720"/>
          <w:tab w:val="right" w:pos="8280"/>
        </w:tabs>
        <w:rPr>
          <w:rFonts w:cstheme="minorHAnsi"/>
          <w:sz w:val="24"/>
          <w:szCs w:val="24"/>
        </w:rPr>
      </w:pPr>
    </w:p>
    <w:p w14:paraId="158CC68E" w14:textId="77777777" w:rsidR="00463A5E" w:rsidRPr="009D0417" w:rsidRDefault="00463A5E" w:rsidP="00463A5E">
      <w:pPr>
        <w:tabs>
          <w:tab w:val="left" w:pos="720"/>
          <w:tab w:val="right" w:pos="8280"/>
        </w:tabs>
        <w:rPr>
          <w:sz w:val="24"/>
          <w:szCs w:val="24"/>
          <w:u w:val="single"/>
        </w:rPr>
      </w:pPr>
      <w:r w:rsidRPr="009D0417">
        <w:rPr>
          <w:sz w:val="24"/>
          <w:szCs w:val="24"/>
          <w:u w:val="single"/>
        </w:rPr>
        <w:t>Details of Competent Person</w:t>
      </w:r>
    </w:p>
    <w:tbl>
      <w:tblPr>
        <w:tblStyle w:val="TableGrid"/>
        <w:tblW w:w="8788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6412"/>
      </w:tblGrid>
      <w:tr w:rsidR="00463A5E" w:rsidRPr="00B35CF0" w14:paraId="39882157" w14:textId="77777777">
        <w:trPr>
          <w:trHeight w:val="567"/>
        </w:trPr>
        <w:tc>
          <w:tcPr>
            <w:tcW w:w="2376" w:type="dxa"/>
            <w:vAlign w:val="bottom"/>
          </w:tcPr>
          <w:p w14:paraId="54AA011D" w14:textId="77777777" w:rsidR="00463A5E" w:rsidRPr="00B35CF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Name:</w:t>
            </w:r>
          </w:p>
        </w:tc>
        <w:tc>
          <w:tcPr>
            <w:tcW w:w="6412" w:type="dxa"/>
            <w:tcBorders>
              <w:bottom w:val="single" w:sz="4" w:space="0" w:color="auto"/>
            </w:tcBorders>
            <w:vAlign w:val="bottom"/>
          </w:tcPr>
          <w:p w14:paraId="18F992F9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</w:tr>
      <w:tr w:rsidR="00463A5E" w:rsidRPr="00B35CF0" w14:paraId="46EA5DC9" w14:textId="77777777">
        <w:trPr>
          <w:trHeight w:val="567"/>
        </w:trPr>
        <w:tc>
          <w:tcPr>
            <w:tcW w:w="2376" w:type="dxa"/>
            <w:vAlign w:val="bottom"/>
          </w:tcPr>
          <w:p w14:paraId="3673DA00" w14:textId="77777777" w:rsidR="00463A5E" w:rsidRPr="00B35CF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Designation:</w:t>
            </w:r>
          </w:p>
        </w:tc>
        <w:tc>
          <w:tcPr>
            <w:tcW w:w="64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57F1236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</w:tr>
      <w:tr w:rsidR="00463A5E" w:rsidRPr="00B35CF0" w14:paraId="0C97FC98" w14:textId="77777777">
        <w:trPr>
          <w:trHeight w:val="567"/>
        </w:trPr>
        <w:tc>
          <w:tcPr>
            <w:tcW w:w="2376" w:type="dxa"/>
            <w:vAlign w:val="bottom"/>
          </w:tcPr>
          <w:p w14:paraId="281CBC64" w14:textId="77777777" w:rsidR="00463A5E" w:rsidRPr="00B35CF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Company:</w:t>
            </w:r>
          </w:p>
        </w:tc>
        <w:tc>
          <w:tcPr>
            <w:tcW w:w="64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1741008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</w:tr>
      <w:tr w:rsidR="00463A5E" w:rsidRPr="00B35CF0" w14:paraId="18B7E982" w14:textId="77777777">
        <w:trPr>
          <w:trHeight w:val="567"/>
        </w:trPr>
        <w:tc>
          <w:tcPr>
            <w:tcW w:w="2376" w:type="dxa"/>
            <w:vAlign w:val="bottom"/>
          </w:tcPr>
          <w:p w14:paraId="3DC20618" w14:textId="77777777" w:rsidR="00463A5E" w:rsidRPr="00B35CF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Email:</w:t>
            </w:r>
          </w:p>
        </w:tc>
        <w:tc>
          <w:tcPr>
            <w:tcW w:w="64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770AD5F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</w:tr>
      <w:tr w:rsidR="00463A5E" w:rsidRPr="00B35CF0" w14:paraId="02B0C88C" w14:textId="77777777">
        <w:trPr>
          <w:trHeight w:val="567"/>
        </w:trPr>
        <w:tc>
          <w:tcPr>
            <w:tcW w:w="2376" w:type="dxa"/>
            <w:vAlign w:val="bottom"/>
          </w:tcPr>
          <w:p w14:paraId="6285EB74" w14:textId="77777777" w:rsidR="00463A5E" w:rsidRPr="00B35CF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Telephone:</w:t>
            </w:r>
          </w:p>
        </w:tc>
        <w:tc>
          <w:tcPr>
            <w:tcW w:w="64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6A6A911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</w:tr>
      <w:tr w:rsidR="00463A5E" w:rsidRPr="00B35CF0" w14:paraId="1A19343B" w14:textId="77777777">
        <w:trPr>
          <w:trHeight w:val="567"/>
        </w:trPr>
        <w:tc>
          <w:tcPr>
            <w:tcW w:w="2376" w:type="dxa"/>
            <w:vAlign w:val="center"/>
          </w:tcPr>
          <w:p w14:paraId="530A4E64" w14:textId="77777777" w:rsidR="00463A5E" w:rsidRPr="00E950B9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B35CF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Annex Completed:</w:t>
            </w:r>
          </w:p>
        </w:tc>
        <w:tc>
          <w:tcPr>
            <w:tcW w:w="6412" w:type="dxa"/>
            <w:tcBorders>
              <w:top w:val="single" w:sz="4" w:space="0" w:color="auto"/>
            </w:tcBorders>
            <w:vAlign w:val="center"/>
          </w:tcPr>
          <w:p w14:paraId="4D6E40A0" w14:textId="77777777" w:rsidR="00463A5E" w:rsidRPr="009C1737" w:rsidRDefault="00000000">
            <w:pPr>
              <w:tabs>
                <w:tab w:val="right" w:pos="8280"/>
              </w:tabs>
              <w:ind w:left="284"/>
              <w:rPr>
                <w:rFonts w:asciiTheme="minorHAnsi" w:hAnsiTheme="minorHAnsi"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233429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63A5E" w:rsidRPr="009C1737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463A5E" w:rsidRPr="009C1737">
              <w:rPr>
                <w:rFonts w:asciiTheme="minorHAnsi" w:hAnsiTheme="minorHAnsi" w:cstheme="minorHAnsi"/>
                <w:sz w:val="24"/>
                <w:szCs w:val="24"/>
              </w:rPr>
              <w:t xml:space="preserve"> Annex A Gap Analysis Checklist </w:t>
            </w:r>
          </w:p>
          <w:p w14:paraId="19B212FE" w14:textId="77777777" w:rsidR="00463A5E" w:rsidRPr="009C1737" w:rsidRDefault="00000000">
            <w:pPr>
              <w:tabs>
                <w:tab w:val="right" w:pos="8280"/>
              </w:tabs>
              <w:ind w:left="284"/>
              <w:rPr>
                <w:rFonts w:asciiTheme="minorHAnsi" w:hAnsiTheme="minorHAnsi"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242374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63A5E" w:rsidRPr="009C1737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463A5E" w:rsidRPr="009C1737">
              <w:rPr>
                <w:rFonts w:asciiTheme="minorHAnsi" w:hAnsiTheme="minorHAnsi" w:cstheme="minorHAnsi"/>
                <w:sz w:val="24"/>
                <w:szCs w:val="24"/>
              </w:rPr>
              <w:t xml:space="preserve"> Annex B1 Hazardous Substances Control Plan </w:t>
            </w:r>
          </w:p>
          <w:p w14:paraId="5F8F5E15" w14:textId="77777777" w:rsidR="00463A5E" w:rsidRPr="00E950B9" w:rsidRDefault="00000000">
            <w:pPr>
              <w:tabs>
                <w:tab w:val="right" w:pos="8280"/>
              </w:tabs>
              <w:ind w:left="284"/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01322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63A5E" w:rsidRPr="009C1737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463A5E" w:rsidRPr="009C1737">
              <w:rPr>
                <w:rFonts w:asciiTheme="minorHAnsi" w:hAnsiTheme="minorHAnsi" w:cstheme="minorHAnsi"/>
                <w:sz w:val="24"/>
                <w:szCs w:val="24"/>
              </w:rPr>
              <w:t xml:space="preserve"> Annex B2 Action Plan</w:t>
            </w:r>
            <w:r w:rsidR="00463A5E" w:rsidRPr="00694B76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</w:tbl>
    <w:p w14:paraId="53F584CA" w14:textId="77777777" w:rsidR="00463A5E" w:rsidRPr="00342B5A" w:rsidRDefault="00463A5E" w:rsidP="00463A5E">
      <w:pPr>
        <w:tabs>
          <w:tab w:val="left" w:pos="720"/>
          <w:tab w:val="right" w:pos="8280"/>
        </w:tabs>
        <w:rPr>
          <w:sz w:val="24"/>
          <w:szCs w:val="24"/>
        </w:rPr>
      </w:pPr>
    </w:p>
    <w:p w14:paraId="0CF40C8F" w14:textId="77777777" w:rsidR="00463A5E" w:rsidRPr="00E950B9" w:rsidRDefault="00463A5E" w:rsidP="00463A5E">
      <w:pPr>
        <w:tabs>
          <w:tab w:val="left" w:pos="720"/>
          <w:tab w:val="right" w:pos="8280"/>
        </w:tabs>
        <w:rPr>
          <w:b/>
          <w:bCs/>
          <w:sz w:val="24"/>
          <w:szCs w:val="24"/>
          <w:u w:val="single"/>
        </w:rPr>
      </w:pPr>
      <w:r w:rsidRPr="00E950B9">
        <w:rPr>
          <w:b/>
          <w:bCs/>
          <w:sz w:val="24"/>
          <w:szCs w:val="24"/>
          <w:u w:val="single"/>
        </w:rPr>
        <w:t xml:space="preserve">Declaration </w:t>
      </w:r>
    </w:p>
    <w:p w14:paraId="09926EE4" w14:textId="77777777" w:rsidR="00463A5E" w:rsidRPr="00342B5A" w:rsidRDefault="00463A5E" w:rsidP="00463A5E">
      <w:pPr>
        <w:tabs>
          <w:tab w:val="left" w:pos="720"/>
          <w:tab w:val="right" w:pos="8280"/>
        </w:tabs>
        <w:rPr>
          <w:sz w:val="24"/>
          <w:szCs w:val="24"/>
        </w:rPr>
      </w:pPr>
      <w:r>
        <w:rPr>
          <w:sz w:val="24"/>
          <w:szCs w:val="24"/>
        </w:rPr>
        <w:t>I declare</w:t>
      </w:r>
    </w:p>
    <w:p w14:paraId="6D5363C4" w14:textId="77777777" w:rsidR="006F644D" w:rsidRPr="00342B5A" w:rsidRDefault="006F644D" w:rsidP="006F644D">
      <w:pPr>
        <w:pStyle w:val="ListParagraph"/>
        <w:numPr>
          <w:ilvl w:val="0"/>
          <w:numId w:val="2"/>
        </w:numPr>
        <w:tabs>
          <w:tab w:val="left" w:pos="720"/>
          <w:tab w:val="right" w:pos="8280"/>
        </w:tabs>
        <w:ind w:right="379"/>
        <w:rPr>
          <w:sz w:val="24"/>
          <w:szCs w:val="24"/>
        </w:rPr>
      </w:pPr>
      <w:r w:rsidRPr="00342B5A">
        <w:rPr>
          <w:sz w:val="24"/>
          <w:szCs w:val="24"/>
        </w:rPr>
        <w:t xml:space="preserve">the Annex </w:t>
      </w:r>
      <w:r>
        <w:rPr>
          <w:sz w:val="24"/>
          <w:szCs w:val="24"/>
        </w:rPr>
        <w:t>(es</w:t>
      </w:r>
      <w:r w:rsidRPr="00342B5A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indicated above </w:t>
      </w:r>
      <w:r w:rsidRPr="00342B5A">
        <w:rPr>
          <w:sz w:val="24"/>
          <w:szCs w:val="24"/>
        </w:rPr>
        <w:t>for</w:t>
      </w:r>
      <w:r>
        <w:rPr>
          <w:sz w:val="24"/>
          <w:szCs w:val="24"/>
        </w:rPr>
        <w:t xml:space="preserve"> </w:t>
      </w:r>
      <w:r w:rsidRPr="008B10A4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</w:t>
      </w:r>
      <w:r w:rsidRPr="00154A8D">
        <w:rPr>
          <w:sz w:val="24"/>
          <w:szCs w:val="24"/>
        </w:rPr>
        <w:t>(name of company)</w:t>
      </w:r>
      <w:r>
        <w:rPr>
          <w:sz w:val="24"/>
          <w:szCs w:val="24"/>
        </w:rPr>
        <w:t xml:space="preserve"> </w:t>
      </w:r>
      <w:r w:rsidRPr="00342B5A">
        <w:rPr>
          <w:sz w:val="24"/>
          <w:szCs w:val="24"/>
        </w:rPr>
        <w:t>was conducted</w:t>
      </w:r>
      <w:r>
        <w:rPr>
          <w:sz w:val="24"/>
          <w:szCs w:val="24"/>
        </w:rPr>
        <w:t>/finalised on _____________ (date)</w:t>
      </w:r>
      <w:r w:rsidRPr="00342B5A">
        <w:rPr>
          <w:sz w:val="24"/>
          <w:szCs w:val="24"/>
        </w:rPr>
        <w:t xml:space="preserve"> to the best of </w:t>
      </w:r>
      <w:r>
        <w:rPr>
          <w:sz w:val="24"/>
          <w:szCs w:val="24"/>
        </w:rPr>
        <w:t xml:space="preserve">my </w:t>
      </w:r>
      <w:r w:rsidRPr="00342B5A">
        <w:rPr>
          <w:sz w:val="24"/>
          <w:szCs w:val="24"/>
        </w:rPr>
        <w:t>knowledge</w:t>
      </w:r>
      <w:r>
        <w:rPr>
          <w:sz w:val="24"/>
          <w:szCs w:val="24"/>
        </w:rPr>
        <w:t>; and</w:t>
      </w:r>
    </w:p>
    <w:p w14:paraId="246941AB" w14:textId="77777777" w:rsidR="00463A5E" w:rsidRPr="00342B5A" w:rsidRDefault="00463A5E" w:rsidP="00463A5E">
      <w:pPr>
        <w:pStyle w:val="ListParagraph"/>
        <w:tabs>
          <w:tab w:val="left" w:pos="720"/>
          <w:tab w:val="right" w:pos="8280"/>
        </w:tabs>
        <w:ind w:firstLine="720"/>
        <w:jc w:val="both"/>
        <w:rPr>
          <w:sz w:val="24"/>
          <w:szCs w:val="24"/>
        </w:rPr>
      </w:pPr>
    </w:p>
    <w:p w14:paraId="75090F64" w14:textId="77777777" w:rsidR="00463A5E" w:rsidRPr="00CF1EA2" w:rsidRDefault="00463A5E" w:rsidP="00463A5E">
      <w:pPr>
        <w:pStyle w:val="ListParagraph"/>
        <w:numPr>
          <w:ilvl w:val="0"/>
          <w:numId w:val="2"/>
        </w:numPr>
        <w:tabs>
          <w:tab w:val="left" w:pos="720"/>
          <w:tab w:val="right" w:pos="8280"/>
        </w:tabs>
        <w:ind w:right="237"/>
        <w:jc w:val="both"/>
        <w:rPr>
          <w:i/>
          <w:iCs/>
          <w:sz w:val="24"/>
          <w:szCs w:val="24"/>
        </w:rPr>
      </w:pPr>
      <w:proofErr w:type="spellStart"/>
      <w:r>
        <w:rPr>
          <w:sz w:val="24"/>
          <w:szCs w:val="24"/>
        </w:rPr>
        <w:t>i</w:t>
      </w:r>
      <w:proofErr w:type="spellEnd"/>
      <w:r w:rsidRPr="00BA11EB">
        <w:rPr>
          <w:sz w:val="24"/>
          <w:szCs w:val="24"/>
        </w:rPr>
        <w:t xml:space="preserve"> am qua</w:t>
      </w:r>
      <w:r w:rsidRPr="00342B5A">
        <w:rPr>
          <w:sz w:val="24"/>
          <w:szCs w:val="24"/>
        </w:rPr>
        <w:t xml:space="preserve">lified to conduct the </w:t>
      </w:r>
      <w:r>
        <w:rPr>
          <w:sz w:val="24"/>
          <w:szCs w:val="24"/>
        </w:rPr>
        <w:t xml:space="preserve">above listed Annex (es). </w:t>
      </w:r>
      <w:r w:rsidRPr="00CF1EA2">
        <w:rPr>
          <w:i/>
          <w:iCs/>
          <w:sz w:val="24"/>
          <w:szCs w:val="24"/>
        </w:rPr>
        <w:t xml:space="preserve"> </w:t>
      </w:r>
    </w:p>
    <w:p w14:paraId="77A05A19" w14:textId="77777777" w:rsidR="00463A5E" w:rsidRDefault="00463A5E" w:rsidP="00463A5E">
      <w:pPr>
        <w:tabs>
          <w:tab w:val="left" w:pos="720"/>
          <w:tab w:val="right" w:pos="8280"/>
        </w:tabs>
        <w:ind w:left="720" w:right="23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Pr="00AB31C0">
        <w:rPr>
          <w:rFonts w:cstheme="minorHAnsi"/>
          <w:i/>
          <w:iCs/>
          <w:sz w:val="24"/>
          <w:szCs w:val="24"/>
        </w:rPr>
        <w:t xml:space="preserve">(Note: The competent person appointed to conduct the gap analysis should have sufficient experience and training in managing chemical hazard and in implementing Management of Hazardous Chemicals Programme (MHCP). </w:t>
      </w:r>
      <w:r>
        <w:rPr>
          <w:rFonts w:cstheme="minorHAnsi"/>
          <w:i/>
          <w:iCs/>
          <w:sz w:val="24"/>
          <w:szCs w:val="24"/>
        </w:rPr>
        <w:t>The competent person</w:t>
      </w:r>
      <w:r w:rsidRPr="00AB31C0">
        <w:rPr>
          <w:rFonts w:cstheme="minorHAnsi"/>
          <w:i/>
          <w:iCs/>
          <w:sz w:val="24"/>
          <w:szCs w:val="24"/>
        </w:rPr>
        <w:t xml:space="preserve"> should preferably be a Registered Industrial Hygienist (RIH), Workplace Safety and Health Officer (WSHO) or equivalent.)</w:t>
      </w:r>
      <w:r w:rsidRPr="00AB31C0">
        <w:rPr>
          <w:rFonts w:cstheme="minorHAnsi"/>
          <w:sz w:val="24"/>
          <w:szCs w:val="24"/>
        </w:rPr>
        <w:t xml:space="preserve"> </w:t>
      </w:r>
    </w:p>
    <w:p w14:paraId="5DAD6B24" w14:textId="77777777" w:rsidR="00463A5E" w:rsidRPr="00AB31C0" w:rsidRDefault="00463A5E" w:rsidP="00463A5E">
      <w:pPr>
        <w:tabs>
          <w:tab w:val="left" w:pos="720"/>
          <w:tab w:val="right" w:pos="8280"/>
        </w:tabs>
        <w:ind w:left="720" w:right="237"/>
        <w:jc w:val="both"/>
        <w:rPr>
          <w:rFonts w:cstheme="minorHAnsi"/>
          <w:i/>
          <w:i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2826"/>
        <w:gridCol w:w="2990"/>
      </w:tblGrid>
      <w:tr w:rsidR="00463A5E" w:rsidRPr="000715A6" w14:paraId="6CE97E3D" w14:textId="77777777">
        <w:trPr>
          <w:trHeight w:val="1838"/>
        </w:trPr>
        <w:tc>
          <w:tcPr>
            <w:tcW w:w="3210" w:type="dxa"/>
            <w:tcBorders>
              <w:bottom w:val="single" w:sz="4" w:space="0" w:color="auto"/>
            </w:tcBorders>
            <w:vAlign w:val="bottom"/>
          </w:tcPr>
          <w:p w14:paraId="60F419DF" w14:textId="77777777" w:rsidR="00463A5E" w:rsidRPr="00E950B9" w:rsidRDefault="00463A5E">
            <w:pPr>
              <w:tabs>
                <w:tab w:val="left" w:pos="720"/>
                <w:tab w:val="right" w:pos="828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26" w:type="dxa"/>
          </w:tcPr>
          <w:p w14:paraId="0F915908" w14:textId="77777777" w:rsidR="00463A5E" w:rsidRPr="00E950B9" w:rsidRDefault="00463A5E">
            <w:pPr>
              <w:tabs>
                <w:tab w:val="left" w:pos="720"/>
                <w:tab w:val="right" w:pos="8280"/>
              </w:tabs>
              <w:rPr>
                <w:rFonts w:ascii="Calibri" w:hAnsi="Calibri" w:cs="Calibri"/>
              </w:rPr>
            </w:pPr>
          </w:p>
        </w:tc>
        <w:tc>
          <w:tcPr>
            <w:tcW w:w="2990" w:type="dxa"/>
            <w:tcBorders>
              <w:bottom w:val="single" w:sz="4" w:space="0" w:color="auto"/>
            </w:tcBorders>
            <w:vAlign w:val="bottom"/>
          </w:tcPr>
          <w:p w14:paraId="5611334A" w14:textId="77777777" w:rsidR="00463A5E" w:rsidRPr="00E950B9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3A5E" w:rsidRPr="000715A6" w14:paraId="54AA16BA" w14:textId="77777777">
        <w:tc>
          <w:tcPr>
            <w:tcW w:w="3210" w:type="dxa"/>
            <w:tcBorders>
              <w:top w:val="single" w:sz="4" w:space="0" w:color="auto"/>
            </w:tcBorders>
          </w:tcPr>
          <w:p w14:paraId="549CDAA0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0715A6">
              <w:rPr>
                <w:rFonts w:ascii="Calibri" w:hAnsi="Calibri" w:cs="Calibri"/>
                <w:sz w:val="22"/>
                <w:szCs w:val="22"/>
              </w:rPr>
              <w:t>Signature of competent person</w:t>
            </w:r>
          </w:p>
        </w:tc>
        <w:tc>
          <w:tcPr>
            <w:tcW w:w="2826" w:type="dxa"/>
          </w:tcPr>
          <w:p w14:paraId="207C1EB1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</w:rPr>
            </w:pPr>
          </w:p>
        </w:tc>
        <w:tc>
          <w:tcPr>
            <w:tcW w:w="2990" w:type="dxa"/>
            <w:tcBorders>
              <w:top w:val="single" w:sz="4" w:space="0" w:color="auto"/>
            </w:tcBorders>
          </w:tcPr>
          <w:p w14:paraId="54B23BB9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715A6">
              <w:rPr>
                <w:rFonts w:ascii="Calibri" w:hAnsi="Calibri" w:cs="Calibri"/>
                <w:sz w:val="22"/>
                <w:szCs w:val="22"/>
              </w:rPr>
              <w:t>Date</w:t>
            </w:r>
          </w:p>
        </w:tc>
      </w:tr>
    </w:tbl>
    <w:p w14:paraId="1C36B457" w14:textId="77777777" w:rsidR="00463A5E" w:rsidRPr="00AB31C0" w:rsidRDefault="00463A5E" w:rsidP="00463A5E">
      <w:pPr>
        <w:tabs>
          <w:tab w:val="left" w:pos="720"/>
          <w:tab w:val="right" w:pos="8280"/>
        </w:tabs>
        <w:rPr>
          <w:rFonts w:cstheme="minorHAnsi"/>
          <w:sz w:val="24"/>
          <w:szCs w:val="24"/>
        </w:rPr>
      </w:pPr>
    </w:p>
    <w:p w14:paraId="52A1E123" w14:textId="77777777" w:rsidR="007A5883" w:rsidRPr="00AB31C0" w:rsidRDefault="007A5883" w:rsidP="00463A5E">
      <w:pPr>
        <w:tabs>
          <w:tab w:val="left" w:pos="720"/>
          <w:tab w:val="right" w:pos="8280"/>
        </w:tabs>
        <w:rPr>
          <w:rFonts w:cstheme="minorHAnsi"/>
          <w:sz w:val="24"/>
          <w:szCs w:val="24"/>
        </w:rPr>
      </w:pPr>
    </w:p>
    <w:p w14:paraId="79B12E1E" w14:textId="77777777" w:rsidR="00463A5E" w:rsidRPr="00E950B9" w:rsidRDefault="00463A5E" w:rsidP="00463A5E">
      <w:pPr>
        <w:jc w:val="center"/>
        <w:rPr>
          <w:rFonts w:cstheme="minorHAnsi"/>
          <w:b/>
          <w:bCs/>
          <w:sz w:val="24"/>
          <w:szCs w:val="24"/>
        </w:rPr>
      </w:pPr>
      <w:r w:rsidRPr="00E950B9">
        <w:rPr>
          <w:rFonts w:cstheme="minorHAnsi"/>
          <w:b/>
          <w:bCs/>
          <w:sz w:val="24"/>
          <w:szCs w:val="24"/>
        </w:rPr>
        <w:t xml:space="preserve">AUDITOR DECLARATION FORM </w:t>
      </w:r>
    </w:p>
    <w:p w14:paraId="1D431DCD" w14:textId="77777777" w:rsidR="00463A5E" w:rsidRPr="00012FFD" w:rsidRDefault="00463A5E" w:rsidP="00463A5E">
      <w:pPr>
        <w:tabs>
          <w:tab w:val="left" w:pos="720"/>
          <w:tab w:val="right" w:pos="8280"/>
        </w:tabs>
        <w:rPr>
          <w:sz w:val="24"/>
          <w:szCs w:val="24"/>
        </w:rPr>
      </w:pPr>
      <w:r w:rsidRPr="00012FFD">
        <w:rPr>
          <w:sz w:val="24"/>
          <w:szCs w:val="24"/>
        </w:rPr>
        <w:t>The Audit finding (Annex C) was conducted by</w:t>
      </w: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1723"/>
        <w:gridCol w:w="7349"/>
      </w:tblGrid>
      <w:tr w:rsidR="00463A5E" w:rsidRPr="00AB31C0" w14:paraId="64B2260C" w14:textId="77777777">
        <w:trPr>
          <w:trHeight w:val="567"/>
        </w:trPr>
        <w:tc>
          <w:tcPr>
            <w:tcW w:w="1723" w:type="dxa"/>
            <w:vAlign w:val="bottom"/>
          </w:tcPr>
          <w:p w14:paraId="32DB0057" w14:textId="77777777" w:rsidR="00463A5E" w:rsidRPr="00AB31C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Name:</w:t>
            </w:r>
          </w:p>
        </w:tc>
        <w:tc>
          <w:tcPr>
            <w:tcW w:w="7349" w:type="dxa"/>
            <w:tcBorders>
              <w:bottom w:val="single" w:sz="4" w:space="0" w:color="auto"/>
            </w:tcBorders>
            <w:vAlign w:val="bottom"/>
          </w:tcPr>
          <w:p w14:paraId="16A8CC4B" w14:textId="77777777" w:rsidR="00463A5E" w:rsidRPr="00AB31C0" w:rsidRDefault="00463A5E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63A5E" w:rsidRPr="00AB31C0" w14:paraId="6AD4E7BF" w14:textId="77777777">
        <w:trPr>
          <w:trHeight w:val="567"/>
        </w:trPr>
        <w:tc>
          <w:tcPr>
            <w:tcW w:w="1723" w:type="dxa"/>
            <w:vAlign w:val="bottom"/>
          </w:tcPr>
          <w:p w14:paraId="216A7B2B" w14:textId="77777777" w:rsidR="00463A5E" w:rsidRPr="00AB31C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Designation:</w:t>
            </w:r>
          </w:p>
        </w:tc>
        <w:tc>
          <w:tcPr>
            <w:tcW w:w="73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D03EE2D" w14:textId="77777777" w:rsidR="00463A5E" w:rsidRPr="00AB31C0" w:rsidRDefault="00463A5E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63A5E" w:rsidRPr="00AB31C0" w14:paraId="35122A64" w14:textId="77777777">
        <w:trPr>
          <w:trHeight w:val="567"/>
        </w:trPr>
        <w:tc>
          <w:tcPr>
            <w:tcW w:w="1723" w:type="dxa"/>
            <w:vAlign w:val="bottom"/>
          </w:tcPr>
          <w:p w14:paraId="04CB7B75" w14:textId="77777777" w:rsidR="00463A5E" w:rsidRPr="00AB31C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Company:</w:t>
            </w:r>
          </w:p>
        </w:tc>
        <w:tc>
          <w:tcPr>
            <w:tcW w:w="73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D4BEEBB" w14:textId="77777777" w:rsidR="00463A5E" w:rsidRPr="00AB31C0" w:rsidRDefault="00463A5E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63A5E" w:rsidRPr="00AB31C0" w14:paraId="37243311" w14:textId="77777777">
        <w:trPr>
          <w:trHeight w:val="567"/>
        </w:trPr>
        <w:tc>
          <w:tcPr>
            <w:tcW w:w="1723" w:type="dxa"/>
            <w:vAlign w:val="bottom"/>
          </w:tcPr>
          <w:p w14:paraId="14F1097C" w14:textId="77777777" w:rsidR="00463A5E" w:rsidRPr="00AB31C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Email:</w:t>
            </w:r>
          </w:p>
        </w:tc>
        <w:tc>
          <w:tcPr>
            <w:tcW w:w="73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0594A3" w14:textId="77777777" w:rsidR="00463A5E" w:rsidRPr="00AB31C0" w:rsidRDefault="00463A5E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463A5E" w:rsidRPr="00AB31C0" w14:paraId="2684190C" w14:textId="77777777">
        <w:trPr>
          <w:trHeight w:val="567"/>
        </w:trPr>
        <w:tc>
          <w:tcPr>
            <w:tcW w:w="1723" w:type="dxa"/>
            <w:vAlign w:val="bottom"/>
          </w:tcPr>
          <w:p w14:paraId="02C7E4C7" w14:textId="77777777" w:rsidR="00463A5E" w:rsidRPr="00AB31C0" w:rsidRDefault="00463A5E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Telephone:</w:t>
            </w:r>
          </w:p>
        </w:tc>
        <w:tc>
          <w:tcPr>
            <w:tcW w:w="73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9A0525A" w14:textId="77777777" w:rsidR="00463A5E" w:rsidRPr="00AB31C0" w:rsidRDefault="00463A5E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</w:tbl>
    <w:p w14:paraId="34C19D61" w14:textId="77777777" w:rsidR="00463A5E" w:rsidRDefault="00463A5E" w:rsidP="00463A5E">
      <w:pPr>
        <w:tabs>
          <w:tab w:val="left" w:pos="720"/>
          <w:tab w:val="right" w:pos="8280"/>
        </w:tabs>
      </w:pPr>
    </w:p>
    <w:p w14:paraId="02BF58AD" w14:textId="77777777" w:rsidR="00463A5E" w:rsidRPr="0063769E" w:rsidRDefault="00463A5E" w:rsidP="00463A5E">
      <w:pPr>
        <w:tabs>
          <w:tab w:val="left" w:pos="720"/>
          <w:tab w:val="right" w:pos="8280"/>
        </w:tabs>
        <w:rPr>
          <w:b/>
          <w:bCs/>
          <w:sz w:val="24"/>
          <w:szCs w:val="24"/>
          <w:u w:val="single"/>
        </w:rPr>
      </w:pPr>
      <w:r w:rsidRPr="0063769E">
        <w:rPr>
          <w:b/>
          <w:bCs/>
          <w:sz w:val="24"/>
          <w:szCs w:val="24"/>
          <w:u w:val="single"/>
        </w:rPr>
        <w:t xml:space="preserve">Declaration </w:t>
      </w:r>
    </w:p>
    <w:p w14:paraId="01B98E70" w14:textId="77777777" w:rsidR="00463A5E" w:rsidRPr="00342B5A" w:rsidRDefault="00463A5E" w:rsidP="00463A5E">
      <w:pPr>
        <w:tabs>
          <w:tab w:val="left" w:pos="720"/>
          <w:tab w:val="right" w:pos="8280"/>
        </w:tabs>
        <w:rPr>
          <w:sz w:val="24"/>
          <w:szCs w:val="24"/>
        </w:rPr>
      </w:pPr>
      <w:r>
        <w:rPr>
          <w:sz w:val="24"/>
          <w:szCs w:val="24"/>
        </w:rPr>
        <w:t>I declare</w:t>
      </w:r>
    </w:p>
    <w:p w14:paraId="469A0AE6" w14:textId="08822B4C" w:rsidR="00463A5E" w:rsidRPr="00AB31C0" w:rsidRDefault="0026650D" w:rsidP="00665C9D">
      <w:pPr>
        <w:pStyle w:val="ListParagraph"/>
        <w:numPr>
          <w:ilvl w:val="0"/>
          <w:numId w:val="10"/>
        </w:numPr>
        <w:tabs>
          <w:tab w:val="left" w:pos="720"/>
          <w:tab w:val="right" w:pos="8280"/>
        </w:tabs>
        <w:ind w:right="379"/>
        <w:jc w:val="both"/>
        <w:rPr>
          <w:rFonts w:cstheme="minorHAnsi"/>
          <w:sz w:val="24"/>
          <w:szCs w:val="24"/>
        </w:rPr>
      </w:pPr>
      <w:r w:rsidRPr="00AB31C0">
        <w:rPr>
          <w:rFonts w:cstheme="minorHAnsi"/>
          <w:sz w:val="24"/>
          <w:szCs w:val="24"/>
        </w:rPr>
        <w:t xml:space="preserve">the Audit </w:t>
      </w:r>
      <w:r w:rsidRPr="00626521">
        <w:rPr>
          <w:sz w:val="24"/>
          <w:szCs w:val="24"/>
        </w:rPr>
        <w:t>finding</w:t>
      </w:r>
      <w:r>
        <w:rPr>
          <w:sz w:val="24"/>
          <w:szCs w:val="24"/>
        </w:rPr>
        <w:t>s</w:t>
      </w:r>
      <w:r w:rsidRPr="00AB31C0">
        <w:rPr>
          <w:rFonts w:cstheme="minorHAnsi"/>
          <w:sz w:val="24"/>
          <w:szCs w:val="24"/>
        </w:rPr>
        <w:t xml:space="preserve"> (Annex C) for </w:t>
      </w:r>
      <w:r w:rsidRPr="00342B5A">
        <w:rPr>
          <w:sz w:val="24"/>
          <w:szCs w:val="24"/>
        </w:rPr>
        <w:t>________________________</w:t>
      </w:r>
      <w:r w:rsidRPr="00AB31C0">
        <w:rPr>
          <w:rFonts w:cstheme="minorHAnsi"/>
          <w:sz w:val="24"/>
          <w:szCs w:val="24"/>
        </w:rPr>
        <w:t xml:space="preserve"> </w:t>
      </w:r>
      <w:r w:rsidRPr="001A70E8">
        <w:rPr>
          <w:sz w:val="24"/>
          <w:szCs w:val="24"/>
        </w:rPr>
        <w:t xml:space="preserve">(name of </w:t>
      </w:r>
      <w:proofErr w:type="gramStart"/>
      <w:r w:rsidRPr="001A70E8">
        <w:rPr>
          <w:sz w:val="24"/>
          <w:szCs w:val="24"/>
        </w:rPr>
        <w:t>company)</w:t>
      </w:r>
      <w:r>
        <w:rPr>
          <w:sz w:val="24"/>
          <w:szCs w:val="24"/>
        </w:rPr>
        <w:t xml:space="preserve"> </w:t>
      </w:r>
      <w:r w:rsidRPr="00AB31C0">
        <w:rPr>
          <w:rFonts w:cstheme="minorHAnsi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End"/>
      <w:r w:rsidRPr="00342B5A">
        <w:rPr>
          <w:sz w:val="24"/>
          <w:szCs w:val="24"/>
        </w:rPr>
        <w:t xml:space="preserve"> </w:t>
      </w:r>
      <w:r w:rsidRPr="00AB31C0">
        <w:rPr>
          <w:rFonts w:cstheme="minorHAnsi"/>
          <w:sz w:val="24"/>
          <w:szCs w:val="24"/>
        </w:rPr>
        <w:t xml:space="preserve">was conducted </w:t>
      </w:r>
      <w:r>
        <w:rPr>
          <w:sz w:val="24"/>
          <w:szCs w:val="24"/>
        </w:rPr>
        <w:t>on __________ (date of audit)</w:t>
      </w:r>
      <w:r w:rsidRPr="00342B5A">
        <w:rPr>
          <w:sz w:val="24"/>
          <w:szCs w:val="24"/>
        </w:rPr>
        <w:t xml:space="preserve"> </w:t>
      </w:r>
      <w:r w:rsidRPr="00AB31C0">
        <w:rPr>
          <w:rFonts w:cstheme="minorHAnsi"/>
          <w:sz w:val="24"/>
          <w:szCs w:val="24"/>
        </w:rPr>
        <w:t>to the best of my knowledge</w:t>
      </w:r>
      <w:r w:rsidR="00463A5E">
        <w:rPr>
          <w:rFonts w:cstheme="minorHAnsi"/>
          <w:sz w:val="24"/>
          <w:szCs w:val="24"/>
        </w:rPr>
        <w:t>;</w:t>
      </w:r>
      <w:r w:rsidR="00463A5E" w:rsidRPr="00AB31C0">
        <w:rPr>
          <w:rFonts w:cstheme="minorHAnsi"/>
          <w:sz w:val="24"/>
          <w:szCs w:val="24"/>
        </w:rPr>
        <w:t xml:space="preserve">                   </w:t>
      </w:r>
    </w:p>
    <w:p w14:paraId="1EA0EA7A" w14:textId="77777777" w:rsidR="00463A5E" w:rsidRPr="00AB31C0" w:rsidRDefault="00463A5E" w:rsidP="00463A5E">
      <w:pPr>
        <w:pStyle w:val="ListParagraph"/>
        <w:tabs>
          <w:tab w:val="left" w:pos="720"/>
          <w:tab w:val="right" w:pos="8280"/>
        </w:tabs>
        <w:ind w:firstLine="720"/>
        <w:jc w:val="both"/>
        <w:rPr>
          <w:rFonts w:cstheme="minorHAnsi"/>
          <w:sz w:val="24"/>
          <w:szCs w:val="24"/>
        </w:rPr>
      </w:pPr>
    </w:p>
    <w:p w14:paraId="1E4FFCC0" w14:textId="77777777" w:rsidR="00463A5E" w:rsidRPr="00AB31C0" w:rsidRDefault="00463A5E" w:rsidP="00665C9D">
      <w:pPr>
        <w:pStyle w:val="ListParagraph"/>
        <w:numPr>
          <w:ilvl w:val="0"/>
          <w:numId w:val="10"/>
        </w:numPr>
        <w:tabs>
          <w:tab w:val="left" w:pos="720"/>
          <w:tab w:val="right" w:pos="8280"/>
        </w:tabs>
        <w:ind w:right="237"/>
        <w:jc w:val="both"/>
        <w:rPr>
          <w:rFonts w:cstheme="minorHAnsi"/>
          <w:sz w:val="24"/>
          <w:szCs w:val="24"/>
        </w:rPr>
      </w:pPr>
      <w:r w:rsidRPr="00AB31C0">
        <w:rPr>
          <w:rFonts w:cstheme="minorHAnsi"/>
          <w:sz w:val="24"/>
          <w:szCs w:val="24"/>
        </w:rPr>
        <w:t xml:space="preserve">I am satisfied with the evidence provided in </w:t>
      </w:r>
      <w:r w:rsidRPr="00C92F15">
        <w:rPr>
          <w:rFonts w:cstheme="minorHAnsi"/>
          <w:sz w:val="24"/>
          <w:szCs w:val="24"/>
        </w:rPr>
        <w:t>the Gap analysis Checklist</w:t>
      </w:r>
      <w:r w:rsidRPr="00AB31C0">
        <w:rPr>
          <w:rFonts w:cstheme="minorHAnsi"/>
          <w:sz w:val="24"/>
          <w:szCs w:val="24"/>
        </w:rPr>
        <w:t xml:space="preserve"> (Annex A</w:t>
      </w:r>
      <w:proofErr w:type="gramStart"/>
      <w:r w:rsidRPr="00AB31C0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>;</w:t>
      </w:r>
      <w:proofErr w:type="gramEnd"/>
    </w:p>
    <w:p w14:paraId="7DA00E97" w14:textId="77777777" w:rsidR="00463A5E" w:rsidRPr="00AB31C0" w:rsidRDefault="00463A5E" w:rsidP="00463A5E">
      <w:pPr>
        <w:pStyle w:val="ListParagraph"/>
        <w:tabs>
          <w:tab w:val="left" w:pos="720"/>
          <w:tab w:val="right" w:pos="8280"/>
        </w:tabs>
        <w:ind w:right="237"/>
        <w:jc w:val="both"/>
        <w:rPr>
          <w:rFonts w:cstheme="minorHAnsi"/>
          <w:sz w:val="24"/>
          <w:szCs w:val="24"/>
        </w:rPr>
      </w:pPr>
    </w:p>
    <w:p w14:paraId="005CA395" w14:textId="77777777" w:rsidR="00463A5E" w:rsidRPr="00AB31C0" w:rsidRDefault="00463A5E" w:rsidP="00665C9D">
      <w:pPr>
        <w:pStyle w:val="ListParagraph"/>
        <w:numPr>
          <w:ilvl w:val="0"/>
          <w:numId w:val="10"/>
        </w:numPr>
        <w:tabs>
          <w:tab w:val="left" w:pos="720"/>
          <w:tab w:val="right" w:pos="8280"/>
        </w:tabs>
        <w:ind w:right="237"/>
        <w:jc w:val="both"/>
        <w:rPr>
          <w:sz w:val="24"/>
          <w:szCs w:val="24"/>
        </w:rPr>
      </w:pPr>
      <w:r w:rsidRPr="2ED81384">
        <w:rPr>
          <w:sz w:val="24"/>
          <w:szCs w:val="24"/>
        </w:rPr>
        <w:t>I am satisfied with the evidence provided in Implementation plan (Annex B1, B2)</w:t>
      </w:r>
      <w:r>
        <w:rPr>
          <w:sz w:val="24"/>
          <w:szCs w:val="24"/>
        </w:rPr>
        <w:t xml:space="preserve"> and</w:t>
      </w:r>
    </w:p>
    <w:p w14:paraId="7CFC2DD1" w14:textId="77777777" w:rsidR="00463A5E" w:rsidRPr="00AB31C0" w:rsidRDefault="00463A5E" w:rsidP="00463A5E">
      <w:pPr>
        <w:pStyle w:val="ListParagraph"/>
        <w:rPr>
          <w:rFonts w:cstheme="minorHAnsi"/>
          <w:sz w:val="24"/>
          <w:szCs w:val="24"/>
        </w:rPr>
      </w:pPr>
    </w:p>
    <w:p w14:paraId="070F3D39" w14:textId="77777777" w:rsidR="00665C9D" w:rsidRPr="00665C9D" w:rsidRDefault="00463A5E" w:rsidP="00665C9D">
      <w:pPr>
        <w:pStyle w:val="ListParagraph"/>
        <w:numPr>
          <w:ilvl w:val="0"/>
          <w:numId w:val="10"/>
        </w:numPr>
        <w:tabs>
          <w:tab w:val="left" w:pos="720"/>
          <w:tab w:val="right" w:pos="8280"/>
        </w:tabs>
        <w:ind w:right="237"/>
        <w:jc w:val="both"/>
        <w:rPr>
          <w:rFonts w:cstheme="minorHAnsi"/>
          <w:i/>
          <w:iCs/>
          <w:sz w:val="24"/>
          <w:szCs w:val="24"/>
        </w:rPr>
      </w:pPr>
      <w:r w:rsidRPr="00AB31C0">
        <w:rPr>
          <w:rFonts w:cstheme="minorHAnsi"/>
          <w:sz w:val="24"/>
          <w:szCs w:val="24"/>
        </w:rPr>
        <w:t xml:space="preserve">I am qualified to conduct the WHS+ audit as reported on the Audit finding (Annex C). </w:t>
      </w:r>
    </w:p>
    <w:p w14:paraId="6EAC72B8" w14:textId="77777777" w:rsidR="00665C9D" w:rsidRPr="00665C9D" w:rsidRDefault="00665C9D" w:rsidP="00665C9D">
      <w:pPr>
        <w:pStyle w:val="ListParagraph"/>
        <w:rPr>
          <w:rFonts w:cstheme="minorHAnsi"/>
          <w:i/>
          <w:iCs/>
          <w:sz w:val="24"/>
          <w:szCs w:val="24"/>
        </w:rPr>
      </w:pPr>
    </w:p>
    <w:p w14:paraId="71228A73" w14:textId="385F1B97" w:rsidR="00463A5E" w:rsidRPr="00AE07EF" w:rsidRDefault="00463A5E" w:rsidP="00AE07EF">
      <w:pPr>
        <w:pStyle w:val="ListParagraph"/>
        <w:tabs>
          <w:tab w:val="left" w:pos="720"/>
          <w:tab w:val="right" w:pos="8280"/>
        </w:tabs>
        <w:ind w:right="237"/>
        <w:jc w:val="both"/>
        <w:rPr>
          <w:sz w:val="24"/>
          <w:szCs w:val="24"/>
        </w:rPr>
      </w:pPr>
      <w:r w:rsidRPr="00367157">
        <w:rPr>
          <w:i/>
        </w:rPr>
        <w:t>(</w:t>
      </w:r>
      <w:r w:rsidR="00665C9D" w:rsidRPr="00367157">
        <w:rPr>
          <w:i/>
        </w:rPr>
        <w:t xml:space="preserve">Note: </w:t>
      </w:r>
      <w:r>
        <w:rPr>
          <w:i/>
        </w:rPr>
        <w:t xml:space="preserve">WSH auditor </w:t>
      </w:r>
      <w:r w:rsidR="00AE07EF">
        <w:rPr>
          <w:i/>
          <w:iCs/>
        </w:rPr>
        <w:t xml:space="preserve">appointed to conduct WHS+ Audit should be a WSH auditor </w:t>
      </w:r>
      <w:r>
        <w:rPr>
          <w:i/>
        </w:rPr>
        <w:t xml:space="preserve">from </w:t>
      </w:r>
      <w:r w:rsidR="00AE07EF">
        <w:rPr>
          <w:i/>
          <w:iCs/>
        </w:rPr>
        <w:t xml:space="preserve">a </w:t>
      </w:r>
      <w:r>
        <w:rPr>
          <w:i/>
        </w:rPr>
        <w:t>SAC accredited auditing organisation)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2826"/>
        <w:gridCol w:w="2990"/>
      </w:tblGrid>
      <w:tr w:rsidR="00463A5E" w:rsidRPr="000715A6" w14:paraId="15E633BA" w14:textId="77777777">
        <w:trPr>
          <w:trHeight w:val="2002"/>
        </w:trPr>
        <w:tc>
          <w:tcPr>
            <w:tcW w:w="3210" w:type="dxa"/>
            <w:tcBorders>
              <w:bottom w:val="single" w:sz="4" w:space="0" w:color="auto"/>
            </w:tcBorders>
            <w:vAlign w:val="bottom"/>
          </w:tcPr>
          <w:p w14:paraId="55264674" w14:textId="77777777" w:rsidR="00463A5E" w:rsidRPr="000715A6" w:rsidRDefault="00463A5E">
            <w:pPr>
              <w:tabs>
                <w:tab w:val="left" w:pos="720"/>
                <w:tab w:val="right" w:pos="8280"/>
              </w:tabs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  <w:tc>
          <w:tcPr>
            <w:tcW w:w="2826" w:type="dxa"/>
          </w:tcPr>
          <w:p w14:paraId="3869A08A" w14:textId="77777777" w:rsidR="00463A5E" w:rsidRPr="000715A6" w:rsidRDefault="00463A5E">
            <w:pPr>
              <w:tabs>
                <w:tab w:val="left" w:pos="720"/>
                <w:tab w:val="right" w:pos="8280"/>
              </w:tabs>
              <w:rPr>
                <w:rFonts w:ascii="Calibri" w:hAnsi="Calibri" w:cs="Calibri"/>
                <w:u w:val="single"/>
              </w:rPr>
            </w:pPr>
          </w:p>
        </w:tc>
        <w:tc>
          <w:tcPr>
            <w:tcW w:w="2990" w:type="dxa"/>
            <w:tcBorders>
              <w:bottom w:val="single" w:sz="4" w:space="0" w:color="auto"/>
            </w:tcBorders>
            <w:vAlign w:val="bottom"/>
          </w:tcPr>
          <w:p w14:paraId="4740A426" w14:textId="77777777" w:rsidR="00463A5E" w:rsidRPr="000715A6" w:rsidRDefault="00463A5E">
            <w:pPr>
              <w:tabs>
                <w:tab w:val="left" w:pos="720"/>
                <w:tab w:val="right" w:pos="8280"/>
              </w:tabs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463A5E" w:rsidRPr="000715A6" w14:paraId="4770FE4C" w14:textId="77777777">
        <w:tc>
          <w:tcPr>
            <w:tcW w:w="3210" w:type="dxa"/>
            <w:tcBorders>
              <w:top w:val="single" w:sz="4" w:space="0" w:color="auto"/>
            </w:tcBorders>
          </w:tcPr>
          <w:p w14:paraId="3B5B2BF4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0715A6">
              <w:rPr>
                <w:rFonts w:ascii="Calibri" w:hAnsi="Calibri" w:cs="Calibri"/>
                <w:sz w:val="22"/>
                <w:szCs w:val="22"/>
              </w:rPr>
              <w:t xml:space="preserve">Signature of </w:t>
            </w:r>
            <w:r>
              <w:rPr>
                <w:rFonts w:ascii="Calibri" w:hAnsi="Calibri" w:cs="Calibri"/>
                <w:sz w:val="22"/>
                <w:szCs w:val="22"/>
              </w:rPr>
              <w:t>Auditor</w:t>
            </w:r>
          </w:p>
        </w:tc>
        <w:tc>
          <w:tcPr>
            <w:tcW w:w="2826" w:type="dxa"/>
          </w:tcPr>
          <w:p w14:paraId="33B21120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</w:rPr>
            </w:pPr>
          </w:p>
        </w:tc>
        <w:tc>
          <w:tcPr>
            <w:tcW w:w="2990" w:type="dxa"/>
            <w:tcBorders>
              <w:top w:val="single" w:sz="4" w:space="0" w:color="auto"/>
            </w:tcBorders>
          </w:tcPr>
          <w:p w14:paraId="5147B82A" w14:textId="77777777" w:rsidR="00463A5E" w:rsidRPr="000715A6" w:rsidRDefault="00463A5E">
            <w:pPr>
              <w:tabs>
                <w:tab w:val="left" w:pos="720"/>
                <w:tab w:val="right" w:pos="8280"/>
              </w:tabs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715A6">
              <w:rPr>
                <w:rFonts w:ascii="Calibri" w:hAnsi="Calibri" w:cs="Calibri"/>
                <w:sz w:val="22"/>
                <w:szCs w:val="22"/>
              </w:rPr>
              <w:t>Date</w:t>
            </w:r>
          </w:p>
        </w:tc>
      </w:tr>
    </w:tbl>
    <w:p w14:paraId="561394EE" w14:textId="54D877AF" w:rsidR="00FE7AA6" w:rsidRDefault="00463A5E" w:rsidP="00FE7AA6">
      <w:pPr>
        <w:jc w:val="center"/>
        <w:rPr>
          <w:b/>
          <w:sz w:val="28"/>
          <w:szCs w:val="18"/>
        </w:rPr>
      </w:pPr>
      <w:r w:rsidRPr="00AB31C0">
        <w:rPr>
          <w:rFonts w:cstheme="minorHAnsi"/>
          <w:b/>
          <w:bCs/>
          <w:sz w:val="28"/>
          <w:szCs w:val="28"/>
          <w:u w:val="single"/>
        </w:rPr>
        <w:br w:type="page"/>
      </w:r>
    </w:p>
    <w:p w14:paraId="48454C6C" w14:textId="5D34C958" w:rsidR="00FE7AA6" w:rsidRDefault="00FE7AA6" w:rsidP="00FE7AA6">
      <w:pPr>
        <w:jc w:val="center"/>
        <w:rPr>
          <w:b/>
          <w:sz w:val="28"/>
          <w:szCs w:val="18"/>
        </w:rPr>
      </w:pPr>
      <w:r w:rsidRPr="001E7793">
        <w:rPr>
          <w:b/>
          <w:sz w:val="28"/>
          <w:szCs w:val="18"/>
        </w:rPr>
        <w:lastRenderedPageBreak/>
        <w:t xml:space="preserve">Company undertaking to complete </w:t>
      </w:r>
      <w:r>
        <w:rPr>
          <w:b/>
          <w:sz w:val="28"/>
          <w:szCs w:val="18"/>
        </w:rPr>
        <w:t xml:space="preserve">the </w:t>
      </w:r>
      <w:r w:rsidRPr="001E7793">
        <w:rPr>
          <w:b/>
          <w:sz w:val="28"/>
          <w:szCs w:val="18"/>
        </w:rPr>
        <w:t>implementation</w:t>
      </w:r>
      <w:r>
        <w:rPr>
          <w:b/>
          <w:sz w:val="28"/>
          <w:szCs w:val="18"/>
        </w:rPr>
        <w:t xml:space="preserve"> plan on </w:t>
      </w:r>
      <w:r w:rsidR="00394217">
        <w:rPr>
          <w:b/>
          <w:sz w:val="28"/>
          <w:szCs w:val="18"/>
        </w:rPr>
        <w:t xml:space="preserve">Management </w:t>
      </w:r>
      <w:r w:rsidR="00F03381">
        <w:rPr>
          <w:b/>
          <w:sz w:val="28"/>
          <w:szCs w:val="18"/>
        </w:rPr>
        <w:t>of Hazardous Chemicals</w:t>
      </w:r>
      <w:r>
        <w:rPr>
          <w:b/>
          <w:sz w:val="28"/>
          <w:szCs w:val="18"/>
        </w:rPr>
        <w:t xml:space="preserve"> Programme</w:t>
      </w:r>
    </w:p>
    <w:p w14:paraId="25919C89" w14:textId="77777777" w:rsidR="00FE7AA6" w:rsidRDefault="00FE7AA6" w:rsidP="00FE7AA6">
      <w:pPr>
        <w:pStyle w:val="FrameContents"/>
        <w:spacing w:before="166" w:line="264" w:lineRule="auto"/>
        <w:ind w:right="1992"/>
        <w:jc w:val="center"/>
        <w:rPr>
          <w:b/>
          <w:sz w:val="28"/>
          <w:szCs w:val="18"/>
        </w:rPr>
      </w:pPr>
    </w:p>
    <w:tbl>
      <w:tblPr>
        <w:tblStyle w:val="TableGrid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6520"/>
      </w:tblGrid>
      <w:tr w:rsidR="00FE7AA6" w:rsidRPr="00AB31C0" w14:paraId="55A995DB" w14:textId="77777777">
        <w:trPr>
          <w:trHeight w:val="567"/>
        </w:trPr>
        <w:tc>
          <w:tcPr>
            <w:tcW w:w="2552" w:type="dxa"/>
            <w:vAlign w:val="bottom"/>
          </w:tcPr>
          <w:p w14:paraId="5E2EEA51" w14:textId="77777777" w:rsidR="00FE7AA6" w:rsidRPr="00AB31C0" w:rsidRDefault="00FE7AA6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Workplace Name</w:t>
            </w: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: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bottom"/>
          </w:tcPr>
          <w:p w14:paraId="48E00842" w14:textId="77777777" w:rsidR="00FE7AA6" w:rsidRPr="00AB31C0" w:rsidRDefault="00FE7AA6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E7AA6" w:rsidRPr="00AB31C0" w14:paraId="44CD057E" w14:textId="77777777">
        <w:trPr>
          <w:trHeight w:val="567"/>
        </w:trPr>
        <w:tc>
          <w:tcPr>
            <w:tcW w:w="2552" w:type="dxa"/>
            <w:vAlign w:val="bottom"/>
          </w:tcPr>
          <w:p w14:paraId="65E6D024" w14:textId="77777777" w:rsidR="00FE7AA6" w:rsidRPr="00AB31C0" w:rsidRDefault="00FE7AA6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Workplace Number</w:t>
            </w:r>
            <w:r w:rsidRPr="00AB31C0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: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CBF042" w14:textId="77777777" w:rsidR="00FE7AA6" w:rsidRPr="00AB31C0" w:rsidRDefault="00FE7AA6">
            <w:pPr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</w:tbl>
    <w:p w14:paraId="085893BC" w14:textId="77777777" w:rsidR="00FE7AA6" w:rsidRPr="001E7793" w:rsidRDefault="00FE7AA6" w:rsidP="00FE7AA6">
      <w:pPr>
        <w:pStyle w:val="FrameContents"/>
        <w:spacing w:before="166" w:line="264" w:lineRule="auto"/>
        <w:ind w:right="1992"/>
        <w:rPr>
          <w:sz w:val="18"/>
          <w:szCs w:val="18"/>
        </w:rPr>
      </w:pPr>
    </w:p>
    <w:p w14:paraId="4928486C" w14:textId="77777777" w:rsidR="00FE7AA6" w:rsidRPr="009B6646" w:rsidRDefault="00FE7AA6" w:rsidP="00FE7AA6">
      <w:pPr>
        <w:pStyle w:val="BodyText"/>
        <w:tabs>
          <w:tab w:val="left" w:pos="529"/>
          <w:tab w:val="left" w:pos="530"/>
        </w:tabs>
        <w:spacing w:before="138"/>
        <w:jc w:val="both"/>
        <w:rPr>
          <w:rFonts w:asciiTheme="minorHAnsi" w:hAnsiTheme="minorHAnsi" w:cstheme="minorHAnsi"/>
          <w:sz w:val="24"/>
          <w:szCs w:val="24"/>
        </w:rPr>
      </w:pPr>
      <w:r w:rsidRPr="009B6646">
        <w:rPr>
          <w:rFonts w:asciiTheme="minorHAnsi" w:hAnsiTheme="minorHAnsi" w:cstheme="minorHAnsi"/>
          <w:sz w:val="24"/>
          <w:szCs w:val="24"/>
        </w:rPr>
        <w:t xml:space="preserve">I </w:t>
      </w:r>
      <w:r>
        <w:rPr>
          <w:rFonts w:asciiTheme="minorHAnsi" w:hAnsiTheme="minorHAnsi" w:cstheme="minorHAnsi"/>
          <w:sz w:val="24"/>
          <w:szCs w:val="24"/>
        </w:rPr>
        <w:t>undertake</w:t>
      </w:r>
      <w:r w:rsidRPr="009B6646">
        <w:rPr>
          <w:rFonts w:asciiTheme="minorHAnsi" w:hAnsiTheme="minorHAnsi" w:cstheme="minorHAnsi"/>
          <w:sz w:val="24"/>
          <w:szCs w:val="24"/>
        </w:rPr>
        <w:t xml:space="preserve"> that </w:t>
      </w:r>
      <w:r>
        <w:rPr>
          <w:rFonts w:asciiTheme="minorHAnsi" w:hAnsiTheme="minorHAnsi" w:cstheme="minorHAnsi"/>
          <w:sz w:val="24"/>
          <w:szCs w:val="24"/>
        </w:rPr>
        <w:t>the company</w:t>
      </w:r>
      <w:r w:rsidRPr="009B6646">
        <w:rPr>
          <w:rFonts w:asciiTheme="minorHAnsi" w:hAnsiTheme="minorHAnsi" w:cstheme="minorHAnsi"/>
          <w:sz w:val="24"/>
          <w:szCs w:val="24"/>
        </w:rPr>
        <w:t xml:space="preserve"> will:</w:t>
      </w:r>
    </w:p>
    <w:p w14:paraId="296F28C2" w14:textId="77777777" w:rsidR="00FE7AA6" w:rsidRPr="009B6646" w:rsidRDefault="00FE7AA6" w:rsidP="00FE7AA6">
      <w:pPr>
        <w:pStyle w:val="BodyText"/>
        <w:numPr>
          <w:ilvl w:val="1"/>
          <w:numId w:val="8"/>
        </w:numPr>
        <w:tabs>
          <w:tab w:val="left" w:pos="885"/>
        </w:tabs>
        <w:spacing w:before="118" w:line="290" w:lineRule="auto"/>
        <w:ind w:right="715"/>
        <w:jc w:val="both"/>
        <w:rPr>
          <w:rFonts w:asciiTheme="minorHAnsi" w:hAnsiTheme="minorHAnsi" w:cstheme="minorHAnsi"/>
          <w:sz w:val="24"/>
          <w:szCs w:val="24"/>
          <w:lang w:val="en-SG"/>
        </w:rPr>
      </w:pPr>
      <w:r w:rsidRPr="009B6646">
        <w:rPr>
          <w:rFonts w:asciiTheme="minorHAnsi" w:hAnsiTheme="minorHAnsi" w:cstheme="minorHAnsi"/>
          <w:sz w:val="24"/>
          <w:szCs w:val="24"/>
        </w:rPr>
        <w:t>complete the action plan</w:t>
      </w:r>
      <w:r>
        <w:rPr>
          <w:rFonts w:asciiTheme="minorHAnsi" w:hAnsiTheme="minorHAnsi" w:cstheme="minorHAnsi"/>
          <w:sz w:val="24"/>
          <w:szCs w:val="24"/>
        </w:rPr>
        <w:t xml:space="preserve"> items listed in Annex B2</w:t>
      </w:r>
      <w:r w:rsidRPr="009B6646">
        <w:rPr>
          <w:rFonts w:asciiTheme="minorHAnsi" w:hAnsiTheme="minorHAnsi" w:cstheme="minorHAnsi"/>
          <w:sz w:val="24"/>
          <w:szCs w:val="24"/>
        </w:rPr>
        <w:t xml:space="preserve"> by the proposed </w:t>
      </w:r>
      <w:r>
        <w:rPr>
          <w:rFonts w:asciiTheme="minorHAnsi" w:hAnsiTheme="minorHAnsi" w:cstheme="minorHAnsi"/>
          <w:sz w:val="24"/>
          <w:szCs w:val="24"/>
        </w:rPr>
        <w:t xml:space="preserve">completion </w:t>
      </w:r>
      <w:proofErr w:type="gramStart"/>
      <w:r>
        <w:rPr>
          <w:rFonts w:asciiTheme="minorHAnsi" w:hAnsiTheme="minorHAnsi" w:cstheme="minorHAnsi"/>
          <w:sz w:val="24"/>
          <w:szCs w:val="24"/>
        </w:rPr>
        <w:t>date;</w:t>
      </w:r>
      <w:proofErr w:type="gramEnd"/>
    </w:p>
    <w:p w14:paraId="287B65EE" w14:textId="4206E9F7" w:rsidR="00FE7AA6" w:rsidRPr="009B6646" w:rsidRDefault="00FE7AA6" w:rsidP="00FE7AA6">
      <w:pPr>
        <w:pStyle w:val="BodyText"/>
        <w:numPr>
          <w:ilvl w:val="1"/>
          <w:numId w:val="8"/>
        </w:numPr>
        <w:tabs>
          <w:tab w:val="left" w:pos="885"/>
        </w:tabs>
        <w:spacing w:before="118" w:line="290" w:lineRule="auto"/>
        <w:ind w:right="715"/>
        <w:jc w:val="both"/>
        <w:rPr>
          <w:rFonts w:asciiTheme="minorHAnsi" w:hAnsiTheme="minorHAnsi" w:cstheme="minorHAnsi"/>
          <w:sz w:val="24"/>
          <w:szCs w:val="24"/>
          <w:lang w:val="en-SG"/>
        </w:rPr>
      </w:pPr>
      <w:r w:rsidRPr="009B6646">
        <w:rPr>
          <w:rFonts w:asciiTheme="minorHAnsi" w:hAnsiTheme="minorHAnsi" w:cstheme="minorHAnsi"/>
          <w:sz w:val="24"/>
          <w:szCs w:val="24"/>
        </w:rPr>
        <w:t xml:space="preserve">consider implementing good </w:t>
      </w:r>
      <w:proofErr w:type="gramStart"/>
      <w:r w:rsidRPr="009B6646">
        <w:rPr>
          <w:rFonts w:asciiTheme="minorHAnsi" w:hAnsiTheme="minorHAnsi" w:cstheme="minorHAnsi"/>
          <w:sz w:val="24"/>
          <w:szCs w:val="24"/>
        </w:rPr>
        <w:t>practices</w:t>
      </w:r>
      <w:r w:rsidR="0037022E">
        <w:rPr>
          <w:rFonts w:asciiTheme="minorHAnsi" w:hAnsiTheme="minorHAnsi" w:cstheme="minorHAnsi"/>
          <w:sz w:val="24"/>
          <w:szCs w:val="24"/>
        </w:rPr>
        <w:t>;</w:t>
      </w:r>
      <w:proofErr w:type="gramEnd"/>
    </w:p>
    <w:p w14:paraId="208E92F9" w14:textId="4A0E142E" w:rsidR="00672584" w:rsidRDefault="00672584" w:rsidP="00672584">
      <w:pPr>
        <w:pStyle w:val="BodyText"/>
        <w:numPr>
          <w:ilvl w:val="1"/>
          <w:numId w:val="8"/>
        </w:numPr>
        <w:tabs>
          <w:tab w:val="left" w:pos="885"/>
        </w:tabs>
        <w:spacing w:before="118" w:line="290" w:lineRule="auto"/>
        <w:ind w:right="715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implement controls to reduce workers’ exposure to below PEL; and</w:t>
      </w:r>
    </w:p>
    <w:p w14:paraId="6C424276" w14:textId="09B16058" w:rsidR="00FE7AA6" w:rsidRPr="009B6646" w:rsidRDefault="00FE7AA6" w:rsidP="00FE7AA6">
      <w:pPr>
        <w:pStyle w:val="BodyText"/>
        <w:numPr>
          <w:ilvl w:val="1"/>
          <w:numId w:val="8"/>
        </w:numPr>
        <w:tabs>
          <w:tab w:val="left" w:pos="885"/>
        </w:tabs>
        <w:spacing w:before="118" w:line="290" w:lineRule="auto"/>
        <w:ind w:right="715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commit to the following measures if the control measures implemented are not able to reduce workers’</w:t>
      </w:r>
      <w:r w:rsidRPr="009B6646">
        <w:rPr>
          <w:rFonts w:asciiTheme="minorHAnsi" w:hAnsiTheme="minorHAnsi" w:cstheme="minorHAnsi"/>
          <w:sz w:val="24"/>
          <w:szCs w:val="24"/>
        </w:rPr>
        <w:t xml:space="preserve"> exposure to below </w:t>
      </w:r>
      <w:r w:rsidR="00394217">
        <w:rPr>
          <w:rFonts w:asciiTheme="minorHAnsi" w:hAnsiTheme="minorHAnsi" w:cstheme="minorHAnsi"/>
          <w:sz w:val="24"/>
          <w:szCs w:val="24"/>
        </w:rPr>
        <w:t>PEL</w:t>
      </w:r>
      <w:r w:rsidRPr="00CB36DB">
        <w:rPr>
          <w:rFonts w:asciiTheme="minorHAnsi" w:hAnsiTheme="minorHAnsi" w:cstheme="minorHAnsi"/>
          <w:sz w:val="24"/>
          <w:szCs w:val="24"/>
        </w:rPr>
        <w:t>:</w:t>
      </w:r>
    </w:p>
    <w:p w14:paraId="44FCA240" w14:textId="77777777" w:rsidR="00FE7AA6" w:rsidRPr="009B6646" w:rsidRDefault="00FE7AA6" w:rsidP="00FE7AA6">
      <w:pPr>
        <w:pStyle w:val="BodyText"/>
        <w:numPr>
          <w:ilvl w:val="2"/>
          <w:numId w:val="9"/>
        </w:numPr>
        <w:tabs>
          <w:tab w:val="left" w:pos="529"/>
          <w:tab w:val="left" w:pos="530"/>
        </w:tabs>
        <w:spacing w:before="155"/>
        <w:ind w:left="1418"/>
        <w:jc w:val="both"/>
        <w:rPr>
          <w:rFonts w:asciiTheme="minorHAnsi" w:hAnsiTheme="minorHAnsi" w:cstheme="minorHAnsi"/>
          <w:sz w:val="24"/>
          <w:szCs w:val="24"/>
          <w:lang w:val="en-SG"/>
        </w:rPr>
      </w:pPr>
      <w:r>
        <w:rPr>
          <w:rFonts w:asciiTheme="minorHAnsi" w:hAnsiTheme="minorHAnsi" w:cstheme="minorHAnsi"/>
          <w:sz w:val="24"/>
          <w:szCs w:val="24"/>
        </w:rPr>
        <w:t>Continuous improvement to reduce workers’ exposure through</w:t>
      </w:r>
      <w:r w:rsidRPr="009B6646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further </w:t>
      </w:r>
      <w:r w:rsidRPr="009B6646">
        <w:rPr>
          <w:rFonts w:asciiTheme="minorHAnsi" w:hAnsiTheme="minorHAnsi" w:cstheme="minorHAnsi"/>
          <w:sz w:val="24"/>
          <w:szCs w:val="24"/>
        </w:rPr>
        <w:t xml:space="preserve">control measures </w:t>
      </w:r>
    </w:p>
    <w:p w14:paraId="2AE954FB" w14:textId="233A9403" w:rsidR="00FE7AA6" w:rsidRPr="009B6646" w:rsidRDefault="00FE7AA6" w:rsidP="00FE7AA6">
      <w:pPr>
        <w:pStyle w:val="BodyText"/>
        <w:numPr>
          <w:ilvl w:val="2"/>
          <w:numId w:val="9"/>
        </w:numPr>
        <w:tabs>
          <w:tab w:val="left" w:pos="529"/>
          <w:tab w:val="left" w:pos="530"/>
        </w:tabs>
        <w:spacing w:before="155"/>
        <w:ind w:left="1418"/>
        <w:jc w:val="both"/>
        <w:rPr>
          <w:rFonts w:asciiTheme="minorHAnsi" w:hAnsiTheme="minorHAnsi" w:cstheme="minorHAnsi"/>
          <w:sz w:val="24"/>
          <w:szCs w:val="24"/>
          <w:lang w:val="en-SG"/>
        </w:rPr>
      </w:pPr>
      <w:r w:rsidRPr="009B6646">
        <w:rPr>
          <w:rFonts w:asciiTheme="minorHAnsi" w:hAnsiTheme="minorHAnsi" w:cstheme="minorHAnsi"/>
          <w:sz w:val="24"/>
          <w:szCs w:val="24"/>
        </w:rPr>
        <w:t>Re</w:t>
      </w:r>
      <w:r>
        <w:rPr>
          <w:rFonts w:asciiTheme="minorHAnsi" w:hAnsiTheme="minorHAnsi" w:cstheme="minorHAnsi"/>
          <w:sz w:val="24"/>
          <w:szCs w:val="24"/>
        </w:rPr>
        <w:t xml:space="preserve">view the effectiveness of the </w:t>
      </w:r>
      <w:r w:rsidR="00394217">
        <w:rPr>
          <w:rFonts w:asciiTheme="minorHAnsi" w:hAnsiTheme="minorHAnsi" w:cstheme="minorHAnsi"/>
          <w:sz w:val="24"/>
          <w:szCs w:val="24"/>
        </w:rPr>
        <w:t>Management of Hazardous Chemical</w:t>
      </w:r>
      <w:r w:rsidR="00F03381">
        <w:rPr>
          <w:rFonts w:asciiTheme="minorHAnsi" w:hAnsiTheme="minorHAnsi" w:cstheme="minorHAnsi"/>
          <w:sz w:val="24"/>
          <w:szCs w:val="24"/>
        </w:rPr>
        <w:t>s</w:t>
      </w:r>
      <w:r w:rsidR="0039421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394217">
        <w:rPr>
          <w:rFonts w:asciiTheme="minorHAnsi" w:hAnsiTheme="minorHAnsi" w:cstheme="minorHAnsi"/>
          <w:sz w:val="24"/>
          <w:szCs w:val="24"/>
        </w:rPr>
        <w:t>Programme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B6646">
        <w:rPr>
          <w:rFonts w:asciiTheme="minorHAnsi" w:hAnsiTheme="minorHAnsi" w:cstheme="minorHAnsi"/>
          <w:sz w:val="24"/>
          <w:szCs w:val="24"/>
        </w:rPr>
        <w:t xml:space="preserve">every 3 years </w:t>
      </w:r>
      <w:r>
        <w:rPr>
          <w:rFonts w:asciiTheme="minorHAnsi" w:hAnsiTheme="minorHAnsi" w:cstheme="minorHAnsi"/>
          <w:sz w:val="24"/>
          <w:szCs w:val="24"/>
        </w:rPr>
        <w:t>as part of r</w:t>
      </w:r>
      <w:r w:rsidRPr="009B6646">
        <w:rPr>
          <w:rFonts w:asciiTheme="minorHAnsi" w:hAnsiTheme="minorHAnsi" w:cstheme="minorHAnsi"/>
          <w:sz w:val="24"/>
          <w:szCs w:val="24"/>
        </w:rPr>
        <w:t>isk assessment review.</w:t>
      </w:r>
    </w:p>
    <w:p w14:paraId="546DF1F5" w14:textId="77777777" w:rsidR="00FE7AA6" w:rsidRDefault="00FE7AA6" w:rsidP="00FE7AA6">
      <w:pPr>
        <w:pStyle w:val="BodyText"/>
        <w:tabs>
          <w:tab w:val="left" w:pos="529"/>
          <w:tab w:val="left" w:pos="530"/>
        </w:tabs>
        <w:spacing w:before="107"/>
        <w:jc w:val="both"/>
        <w:rPr>
          <w:rFonts w:asciiTheme="minorHAnsi" w:hAnsiTheme="minorHAnsi" w:cstheme="minorHAnsi"/>
          <w:sz w:val="24"/>
          <w:szCs w:val="24"/>
        </w:rPr>
      </w:pPr>
    </w:p>
    <w:p w14:paraId="18E81681" w14:textId="77777777" w:rsidR="00FE7AA6" w:rsidRPr="009B6646" w:rsidRDefault="00FE7AA6" w:rsidP="00FE7AA6">
      <w:pPr>
        <w:pStyle w:val="BodyText"/>
        <w:tabs>
          <w:tab w:val="left" w:pos="529"/>
          <w:tab w:val="left" w:pos="530"/>
        </w:tabs>
        <w:spacing w:before="107"/>
        <w:jc w:val="both"/>
        <w:rPr>
          <w:rFonts w:asciiTheme="minorHAnsi" w:hAnsiTheme="minorHAnsi" w:cstheme="minorHAnsi"/>
          <w:sz w:val="24"/>
          <w:szCs w:val="24"/>
        </w:rPr>
      </w:pPr>
      <w:r w:rsidRPr="009B6646">
        <w:rPr>
          <w:rFonts w:asciiTheme="minorHAnsi" w:hAnsiTheme="minorHAnsi" w:cstheme="minorHAnsi"/>
          <w:sz w:val="24"/>
          <w:szCs w:val="24"/>
        </w:rPr>
        <w:t>I declare that the information provided in this form is true and</w:t>
      </w:r>
      <w:r w:rsidRPr="009B6646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B6646">
        <w:rPr>
          <w:rFonts w:asciiTheme="minorHAnsi" w:hAnsiTheme="minorHAnsi" w:cstheme="minorHAnsi"/>
          <w:sz w:val="24"/>
          <w:szCs w:val="24"/>
        </w:rPr>
        <w:t>correct</w:t>
      </w:r>
      <w:r>
        <w:rPr>
          <w:rFonts w:asciiTheme="minorHAnsi" w:hAnsiTheme="minorHAnsi" w:cstheme="minorHAnsi"/>
          <w:sz w:val="24"/>
          <w:szCs w:val="24"/>
        </w:rPr>
        <w:t xml:space="preserve"> to the best of my knowledge</w:t>
      </w:r>
      <w:r w:rsidRPr="009B6646">
        <w:rPr>
          <w:rFonts w:asciiTheme="minorHAnsi" w:hAnsiTheme="minorHAnsi" w:cstheme="minorHAnsi"/>
          <w:sz w:val="24"/>
          <w:szCs w:val="24"/>
        </w:rPr>
        <w:t>.</w:t>
      </w:r>
    </w:p>
    <w:p w14:paraId="1AB405D1" w14:textId="77777777" w:rsidR="00FE7AA6" w:rsidRDefault="00FE7AA6" w:rsidP="00FE7AA6">
      <w:pPr>
        <w:pStyle w:val="BodyText"/>
        <w:tabs>
          <w:tab w:val="left" w:pos="529"/>
          <w:tab w:val="left" w:pos="530"/>
        </w:tabs>
        <w:spacing w:before="107"/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2606"/>
        <w:gridCol w:w="1368"/>
        <w:gridCol w:w="2920"/>
      </w:tblGrid>
      <w:tr w:rsidR="00FE7AA6" w14:paraId="3603E334" w14:textId="77777777">
        <w:tc>
          <w:tcPr>
            <w:tcW w:w="2122" w:type="dxa"/>
            <w:vAlign w:val="bottom"/>
          </w:tcPr>
          <w:p w14:paraId="074FEA30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Name of company representative:</w:t>
            </w:r>
          </w:p>
        </w:tc>
        <w:tc>
          <w:tcPr>
            <w:tcW w:w="2606" w:type="dxa"/>
            <w:tcBorders>
              <w:bottom w:val="single" w:sz="4" w:space="0" w:color="auto"/>
            </w:tcBorders>
            <w:vAlign w:val="bottom"/>
          </w:tcPr>
          <w:p w14:paraId="1FD7DCF3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68" w:type="dxa"/>
          </w:tcPr>
          <w:p w14:paraId="374421E1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20" w:type="dxa"/>
            <w:vMerge w:val="restart"/>
            <w:tcBorders>
              <w:bottom w:val="single" w:sz="4" w:space="0" w:color="auto"/>
            </w:tcBorders>
            <w:vAlign w:val="bottom"/>
          </w:tcPr>
          <w:p w14:paraId="4BD49924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7AA6" w14:paraId="14BF0A7B" w14:textId="77777777">
        <w:tc>
          <w:tcPr>
            <w:tcW w:w="2122" w:type="dxa"/>
            <w:vAlign w:val="bottom"/>
          </w:tcPr>
          <w:p w14:paraId="4E3015A9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Designation:</w:t>
            </w:r>
          </w:p>
        </w:tc>
        <w:tc>
          <w:tcPr>
            <w:tcW w:w="260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5BBD115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68" w:type="dxa"/>
          </w:tcPr>
          <w:p w14:paraId="3150E08E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20" w:type="dxa"/>
            <w:vMerge/>
            <w:tcBorders>
              <w:bottom w:val="single" w:sz="4" w:space="0" w:color="auto"/>
            </w:tcBorders>
            <w:vAlign w:val="bottom"/>
          </w:tcPr>
          <w:p w14:paraId="06C37DD5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7AA6" w14:paraId="07E18B59" w14:textId="77777777">
        <w:tc>
          <w:tcPr>
            <w:tcW w:w="2122" w:type="dxa"/>
            <w:vAlign w:val="center"/>
          </w:tcPr>
          <w:p w14:paraId="0001C9B5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Signature:</w:t>
            </w:r>
          </w:p>
        </w:tc>
        <w:tc>
          <w:tcPr>
            <w:tcW w:w="26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A3E0FF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CFB71FA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5505544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5E3FC8D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 w14:paraId="065C87D1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20" w:type="dxa"/>
            <w:vMerge/>
            <w:tcBorders>
              <w:bottom w:val="single" w:sz="4" w:space="0" w:color="auto"/>
            </w:tcBorders>
            <w:vAlign w:val="center"/>
          </w:tcPr>
          <w:p w14:paraId="26D30131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7AA6" w14:paraId="62185CD7" w14:textId="77777777">
        <w:tc>
          <w:tcPr>
            <w:tcW w:w="2122" w:type="dxa"/>
            <w:vAlign w:val="bottom"/>
          </w:tcPr>
          <w:p w14:paraId="72AB80F0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Date:</w:t>
            </w:r>
          </w:p>
        </w:tc>
        <w:tc>
          <w:tcPr>
            <w:tcW w:w="260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87E6C73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68" w:type="dxa"/>
          </w:tcPr>
          <w:p w14:paraId="65135BF4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20" w:type="dxa"/>
            <w:tcBorders>
              <w:top w:val="single" w:sz="4" w:space="0" w:color="auto"/>
            </w:tcBorders>
            <w:vAlign w:val="bottom"/>
          </w:tcPr>
          <w:p w14:paraId="32BB9A39" w14:textId="77777777" w:rsidR="00FE7AA6" w:rsidRDefault="00FE7AA6">
            <w:pPr>
              <w:pStyle w:val="BodyText"/>
              <w:tabs>
                <w:tab w:val="left" w:pos="529"/>
                <w:tab w:val="left" w:pos="530"/>
              </w:tabs>
              <w:spacing w:before="107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Company Stamp</w:t>
            </w:r>
          </w:p>
        </w:tc>
      </w:tr>
    </w:tbl>
    <w:p w14:paraId="5BAE7FAB" w14:textId="77777777" w:rsidR="00FE7AA6" w:rsidRPr="009B6646" w:rsidRDefault="00FE7AA6" w:rsidP="00FE7AA6">
      <w:pPr>
        <w:pStyle w:val="BodyText"/>
        <w:tabs>
          <w:tab w:val="left" w:pos="529"/>
          <w:tab w:val="left" w:pos="530"/>
        </w:tabs>
        <w:spacing w:before="107"/>
        <w:jc w:val="both"/>
        <w:rPr>
          <w:rFonts w:asciiTheme="minorHAnsi" w:hAnsiTheme="minorHAnsi" w:cstheme="minorHAnsi"/>
          <w:sz w:val="24"/>
          <w:szCs w:val="24"/>
        </w:rPr>
      </w:pPr>
    </w:p>
    <w:p w14:paraId="50649B9C" w14:textId="77777777" w:rsidR="00FE7AA6" w:rsidRDefault="00FE7AA6" w:rsidP="00FE7AA6"/>
    <w:p w14:paraId="43A1E20C" w14:textId="74C9D5F3" w:rsidR="00FD147B" w:rsidRPr="00AB31C0" w:rsidRDefault="00FD147B">
      <w:pPr>
        <w:rPr>
          <w:rFonts w:cstheme="minorHAnsi"/>
        </w:rPr>
      </w:pPr>
    </w:p>
    <w:sectPr w:rsidR="00FD147B" w:rsidRPr="00AB31C0" w:rsidSect="00240F1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D230A6" w14:textId="77777777" w:rsidR="00FF01A8" w:rsidRDefault="00FF01A8" w:rsidP="006407F8">
      <w:pPr>
        <w:spacing w:after="0" w:line="240" w:lineRule="auto"/>
      </w:pPr>
      <w:r>
        <w:separator/>
      </w:r>
    </w:p>
  </w:endnote>
  <w:endnote w:type="continuationSeparator" w:id="0">
    <w:p w14:paraId="6148DF42" w14:textId="77777777" w:rsidR="00FF01A8" w:rsidRDefault="00FF01A8" w:rsidP="006407F8">
      <w:pPr>
        <w:spacing w:after="0" w:line="240" w:lineRule="auto"/>
      </w:pPr>
      <w:r>
        <w:continuationSeparator/>
      </w:r>
    </w:p>
  </w:endnote>
  <w:endnote w:type="continuationNotice" w:id="1">
    <w:p w14:paraId="63E391C0" w14:textId="77777777" w:rsidR="00FF01A8" w:rsidRDefault="00FF01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lackadder ITC">
    <w:altName w:val="Calibri"/>
    <w:panose1 w:val="04020505051007020D02"/>
    <w:charset w:val="00"/>
    <w:family w:val="decorative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3C4C6D" w14:textId="77777777" w:rsidR="00FF01A8" w:rsidRDefault="00FF01A8" w:rsidP="006407F8">
      <w:pPr>
        <w:spacing w:after="0" w:line="240" w:lineRule="auto"/>
      </w:pPr>
      <w:r>
        <w:separator/>
      </w:r>
    </w:p>
  </w:footnote>
  <w:footnote w:type="continuationSeparator" w:id="0">
    <w:p w14:paraId="01F7E977" w14:textId="77777777" w:rsidR="00FF01A8" w:rsidRDefault="00FF01A8" w:rsidP="006407F8">
      <w:pPr>
        <w:spacing w:after="0" w:line="240" w:lineRule="auto"/>
      </w:pPr>
      <w:r>
        <w:continuationSeparator/>
      </w:r>
    </w:p>
  </w:footnote>
  <w:footnote w:type="continuationNotice" w:id="1">
    <w:p w14:paraId="65C8899F" w14:textId="77777777" w:rsidR="00FF01A8" w:rsidRDefault="00FF01A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127DE"/>
    <w:multiLevelType w:val="hybridMultilevel"/>
    <w:tmpl w:val="FB4E9DA4"/>
    <w:lvl w:ilvl="0" w:tplc="1E004F3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6D6277"/>
    <w:multiLevelType w:val="hybridMultilevel"/>
    <w:tmpl w:val="8F948C1C"/>
    <w:lvl w:ilvl="0" w:tplc="4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86255F"/>
    <w:multiLevelType w:val="multilevel"/>
    <w:tmpl w:val="E9AE7EF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CD692D"/>
    <w:multiLevelType w:val="multilevel"/>
    <w:tmpl w:val="5C22FFAA"/>
    <w:lvl w:ilvl="0">
      <w:numFmt w:val="bullet"/>
      <w:lvlText w:val=""/>
      <w:lvlJc w:val="left"/>
      <w:pPr>
        <w:ind w:left="529" w:hanging="359"/>
      </w:pPr>
      <w:rPr>
        <w:rFonts w:ascii="Symbol" w:hAnsi="Symbol" w:cs="Symbol" w:hint="default"/>
        <w:w w:val="99"/>
        <w:sz w:val="20"/>
        <w:szCs w:val="20"/>
      </w:rPr>
    </w:lvl>
    <w:lvl w:ilvl="1">
      <w:start w:val="1"/>
      <w:numFmt w:val="lowerRoman"/>
      <w:lvlText w:val="(%2)"/>
      <w:lvlJc w:val="left"/>
      <w:pPr>
        <w:ind w:left="891" w:hanging="361"/>
      </w:pPr>
      <w:rPr>
        <w:rFonts w:eastAsia="Arial" w:cs="Arial"/>
        <w:spacing w:val="-3"/>
        <w:w w:val="99"/>
        <w:sz w:val="20"/>
        <w:szCs w:val="20"/>
      </w:rPr>
    </w:lvl>
    <w:lvl w:ilvl="2">
      <w:numFmt w:val="bullet"/>
      <w:lvlText w:val=""/>
      <w:lvlJc w:val="left"/>
      <w:pPr>
        <w:ind w:left="1867" w:hanging="361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ind w:left="2834" w:hanging="361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ind w:left="3802" w:hanging="36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ind w:left="4769" w:hanging="361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ind w:left="5737" w:hanging="36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ind w:left="6704" w:hanging="36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ind w:left="7672" w:hanging="361"/>
      </w:pPr>
      <w:rPr>
        <w:rFonts w:ascii="Symbol" w:hAnsi="Symbol" w:cs="Symbol" w:hint="default"/>
      </w:rPr>
    </w:lvl>
  </w:abstractNum>
  <w:abstractNum w:abstractNumId="4" w15:restartNumberingAfterBreak="0">
    <w:nsid w:val="571C24E4"/>
    <w:multiLevelType w:val="multilevel"/>
    <w:tmpl w:val="CBFCFC84"/>
    <w:lvl w:ilvl="0">
      <w:numFmt w:val="bullet"/>
      <w:lvlText w:val=""/>
      <w:lvlJc w:val="left"/>
      <w:pPr>
        <w:ind w:left="529" w:hanging="359"/>
      </w:pPr>
      <w:rPr>
        <w:rFonts w:ascii="Symbol" w:hAnsi="Symbol" w:cs="Symbol" w:hint="default"/>
        <w:w w:val="99"/>
        <w:sz w:val="20"/>
        <w:szCs w:val="20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numFmt w:val="bullet"/>
      <w:lvlText w:val=""/>
      <w:lvlJc w:val="left"/>
      <w:pPr>
        <w:ind w:left="1867" w:hanging="361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ind w:left="2834" w:hanging="361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ind w:left="3802" w:hanging="36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ind w:left="4769" w:hanging="361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ind w:left="5737" w:hanging="36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ind w:left="6704" w:hanging="36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ind w:left="7672" w:hanging="361"/>
      </w:pPr>
      <w:rPr>
        <w:rFonts w:ascii="Symbol" w:hAnsi="Symbol" w:cs="Symbol" w:hint="default"/>
      </w:rPr>
    </w:lvl>
  </w:abstractNum>
  <w:abstractNum w:abstractNumId="5" w15:restartNumberingAfterBreak="0">
    <w:nsid w:val="57AC26AD"/>
    <w:multiLevelType w:val="multilevel"/>
    <w:tmpl w:val="FD60EAB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9500FC1"/>
    <w:multiLevelType w:val="multilevel"/>
    <w:tmpl w:val="7F6A888E"/>
    <w:lvl w:ilvl="0">
      <w:numFmt w:val="bullet"/>
      <w:lvlText w:val=""/>
      <w:lvlJc w:val="left"/>
      <w:pPr>
        <w:ind w:left="529" w:hanging="359"/>
      </w:pPr>
      <w:rPr>
        <w:rFonts w:ascii="Symbol" w:hAnsi="Symbol" w:cs="Symbol" w:hint="default"/>
        <w:w w:val="99"/>
        <w:sz w:val="20"/>
        <w:szCs w:val="20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spacing w:val="-3"/>
        <w:w w:val="99"/>
        <w:sz w:val="20"/>
        <w:szCs w:val="20"/>
      </w:rPr>
    </w:lvl>
    <w:lvl w:ilvl="2">
      <w:start w:val="1"/>
      <w:numFmt w:val="lowerRoman"/>
      <w:lvlText w:val="%3."/>
      <w:lvlJc w:val="right"/>
      <w:pPr>
        <w:ind w:left="1866" w:hanging="360"/>
      </w:pPr>
    </w:lvl>
    <w:lvl w:ilvl="3">
      <w:numFmt w:val="bullet"/>
      <w:lvlText w:val=""/>
      <w:lvlJc w:val="left"/>
      <w:pPr>
        <w:ind w:left="2834" w:hanging="361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ind w:left="3802" w:hanging="36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ind w:left="4769" w:hanging="361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ind w:left="5737" w:hanging="36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ind w:left="6704" w:hanging="36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ind w:left="7672" w:hanging="361"/>
      </w:pPr>
      <w:rPr>
        <w:rFonts w:ascii="Symbol" w:hAnsi="Symbol" w:cs="Symbol" w:hint="default"/>
      </w:rPr>
    </w:lvl>
  </w:abstractNum>
  <w:abstractNum w:abstractNumId="7" w15:restartNumberingAfterBreak="0">
    <w:nsid w:val="5D583FC2"/>
    <w:multiLevelType w:val="hybridMultilevel"/>
    <w:tmpl w:val="A9A6F998"/>
    <w:lvl w:ilvl="0" w:tplc="C1102764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7D3639"/>
    <w:multiLevelType w:val="hybridMultilevel"/>
    <w:tmpl w:val="BBECF6DA"/>
    <w:lvl w:ilvl="0" w:tplc="C9BE37EA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B16588"/>
    <w:multiLevelType w:val="multilevel"/>
    <w:tmpl w:val="D0387B8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00953117">
    <w:abstractNumId w:val="0"/>
  </w:num>
  <w:num w:numId="2" w16cid:durableId="157355070">
    <w:abstractNumId w:val="8"/>
  </w:num>
  <w:num w:numId="3" w16cid:durableId="392582816">
    <w:abstractNumId w:val="1"/>
  </w:num>
  <w:num w:numId="4" w16cid:durableId="1164126423">
    <w:abstractNumId w:val="5"/>
  </w:num>
  <w:num w:numId="5" w16cid:durableId="88936967">
    <w:abstractNumId w:val="9"/>
  </w:num>
  <w:num w:numId="6" w16cid:durableId="772018377">
    <w:abstractNumId w:val="2"/>
  </w:num>
  <w:num w:numId="7" w16cid:durableId="835802550">
    <w:abstractNumId w:val="3"/>
  </w:num>
  <w:num w:numId="8" w16cid:durableId="1930887500">
    <w:abstractNumId w:val="4"/>
  </w:num>
  <w:num w:numId="9" w16cid:durableId="2131362166">
    <w:abstractNumId w:val="6"/>
  </w:num>
  <w:num w:numId="10" w16cid:durableId="19485395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7F8"/>
    <w:rsid w:val="0000188C"/>
    <w:rsid w:val="00001F9A"/>
    <w:rsid w:val="00006556"/>
    <w:rsid w:val="00006F3E"/>
    <w:rsid w:val="00010352"/>
    <w:rsid w:val="00016618"/>
    <w:rsid w:val="0001696D"/>
    <w:rsid w:val="00017D95"/>
    <w:rsid w:val="0002128E"/>
    <w:rsid w:val="00022E32"/>
    <w:rsid w:val="00023224"/>
    <w:rsid w:val="000261CF"/>
    <w:rsid w:val="0003212B"/>
    <w:rsid w:val="000324EA"/>
    <w:rsid w:val="00032688"/>
    <w:rsid w:val="000423B2"/>
    <w:rsid w:val="00042544"/>
    <w:rsid w:val="00043E43"/>
    <w:rsid w:val="00047193"/>
    <w:rsid w:val="00050469"/>
    <w:rsid w:val="000504E0"/>
    <w:rsid w:val="000513BE"/>
    <w:rsid w:val="00053EBE"/>
    <w:rsid w:val="000618EC"/>
    <w:rsid w:val="00065D8F"/>
    <w:rsid w:val="00067C09"/>
    <w:rsid w:val="00071FFE"/>
    <w:rsid w:val="00072E70"/>
    <w:rsid w:val="00073C3F"/>
    <w:rsid w:val="00077FE6"/>
    <w:rsid w:val="00081DD1"/>
    <w:rsid w:val="0008228C"/>
    <w:rsid w:val="00082B57"/>
    <w:rsid w:val="00082BDB"/>
    <w:rsid w:val="00084CE4"/>
    <w:rsid w:val="000874FA"/>
    <w:rsid w:val="00094EC0"/>
    <w:rsid w:val="000A1A74"/>
    <w:rsid w:val="000A7165"/>
    <w:rsid w:val="000A73F9"/>
    <w:rsid w:val="000B0477"/>
    <w:rsid w:val="000B1D71"/>
    <w:rsid w:val="000C1C18"/>
    <w:rsid w:val="000C23A2"/>
    <w:rsid w:val="000C61AA"/>
    <w:rsid w:val="000C759A"/>
    <w:rsid w:val="000D13F0"/>
    <w:rsid w:val="000D7736"/>
    <w:rsid w:val="000E2C67"/>
    <w:rsid w:val="000E4840"/>
    <w:rsid w:val="000E7EF5"/>
    <w:rsid w:val="000F113B"/>
    <w:rsid w:val="000F1C95"/>
    <w:rsid w:val="000F4413"/>
    <w:rsid w:val="000F4F9D"/>
    <w:rsid w:val="000F51CB"/>
    <w:rsid w:val="000F6585"/>
    <w:rsid w:val="001012B2"/>
    <w:rsid w:val="00101D57"/>
    <w:rsid w:val="00102676"/>
    <w:rsid w:val="00103E42"/>
    <w:rsid w:val="00107468"/>
    <w:rsid w:val="0011077A"/>
    <w:rsid w:val="001143E6"/>
    <w:rsid w:val="0011551F"/>
    <w:rsid w:val="0011668F"/>
    <w:rsid w:val="00120BC0"/>
    <w:rsid w:val="00120FF7"/>
    <w:rsid w:val="0012467E"/>
    <w:rsid w:val="001268BF"/>
    <w:rsid w:val="00130E83"/>
    <w:rsid w:val="00135F45"/>
    <w:rsid w:val="00136AB3"/>
    <w:rsid w:val="00141EE7"/>
    <w:rsid w:val="00144736"/>
    <w:rsid w:val="00145C2A"/>
    <w:rsid w:val="00156704"/>
    <w:rsid w:val="0016044E"/>
    <w:rsid w:val="001605A7"/>
    <w:rsid w:val="00160E47"/>
    <w:rsid w:val="00166B63"/>
    <w:rsid w:val="0017082E"/>
    <w:rsid w:val="001816A6"/>
    <w:rsid w:val="001855F7"/>
    <w:rsid w:val="001A075A"/>
    <w:rsid w:val="001A4ABB"/>
    <w:rsid w:val="001A7F0D"/>
    <w:rsid w:val="001B05D0"/>
    <w:rsid w:val="001B0A4B"/>
    <w:rsid w:val="001B48A7"/>
    <w:rsid w:val="001C140F"/>
    <w:rsid w:val="001C258E"/>
    <w:rsid w:val="001C2B9F"/>
    <w:rsid w:val="001C3D52"/>
    <w:rsid w:val="001C4A81"/>
    <w:rsid w:val="001C500C"/>
    <w:rsid w:val="001C60BA"/>
    <w:rsid w:val="001C6B03"/>
    <w:rsid w:val="001D5ADA"/>
    <w:rsid w:val="001D7A0C"/>
    <w:rsid w:val="001E1CB2"/>
    <w:rsid w:val="001E2B57"/>
    <w:rsid w:val="001F126F"/>
    <w:rsid w:val="001F3AA9"/>
    <w:rsid w:val="001F62BC"/>
    <w:rsid w:val="00204069"/>
    <w:rsid w:val="002043B2"/>
    <w:rsid w:val="00205885"/>
    <w:rsid w:val="002174EA"/>
    <w:rsid w:val="002242F0"/>
    <w:rsid w:val="002271F9"/>
    <w:rsid w:val="00231538"/>
    <w:rsid w:val="00233993"/>
    <w:rsid w:val="00233DBB"/>
    <w:rsid w:val="002344DA"/>
    <w:rsid w:val="0023519E"/>
    <w:rsid w:val="00235C49"/>
    <w:rsid w:val="00240F18"/>
    <w:rsid w:val="00241B1D"/>
    <w:rsid w:val="00252712"/>
    <w:rsid w:val="002546E7"/>
    <w:rsid w:val="00254D46"/>
    <w:rsid w:val="00255C53"/>
    <w:rsid w:val="002573C5"/>
    <w:rsid w:val="00257428"/>
    <w:rsid w:val="002574A3"/>
    <w:rsid w:val="00257820"/>
    <w:rsid w:val="002655E3"/>
    <w:rsid w:val="0026650D"/>
    <w:rsid w:val="00272EBE"/>
    <w:rsid w:val="00276960"/>
    <w:rsid w:val="002874C8"/>
    <w:rsid w:val="00292F9E"/>
    <w:rsid w:val="0029336E"/>
    <w:rsid w:val="00297CF7"/>
    <w:rsid w:val="002A0AA5"/>
    <w:rsid w:val="002A3A2F"/>
    <w:rsid w:val="002A799E"/>
    <w:rsid w:val="002B13FF"/>
    <w:rsid w:val="002B5179"/>
    <w:rsid w:val="002C0B69"/>
    <w:rsid w:val="002D1FF7"/>
    <w:rsid w:val="002E0163"/>
    <w:rsid w:val="002E36C2"/>
    <w:rsid w:val="002E4DF1"/>
    <w:rsid w:val="002E6FAE"/>
    <w:rsid w:val="002F7957"/>
    <w:rsid w:val="0030563C"/>
    <w:rsid w:val="00305DB3"/>
    <w:rsid w:val="00306223"/>
    <w:rsid w:val="00306C29"/>
    <w:rsid w:val="003106E0"/>
    <w:rsid w:val="003119B2"/>
    <w:rsid w:val="00315E4E"/>
    <w:rsid w:val="00315F46"/>
    <w:rsid w:val="00324D16"/>
    <w:rsid w:val="003374AC"/>
    <w:rsid w:val="003426A1"/>
    <w:rsid w:val="00342B5A"/>
    <w:rsid w:val="00342D50"/>
    <w:rsid w:val="00342FDF"/>
    <w:rsid w:val="00343C13"/>
    <w:rsid w:val="00344957"/>
    <w:rsid w:val="00346A77"/>
    <w:rsid w:val="003472C5"/>
    <w:rsid w:val="00347F11"/>
    <w:rsid w:val="003511E8"/>
    <w:rsid w:val="00353F7E"/>
    <w:rsid w:val="00356316"/>
    <w:rsid w:val="00357292"/>
    <w:rsid w:val="003649B5"/>
    <w:rsid w:val="003652F9"/>
    <w:rsid w:val="00370008"/>
    <w:rsid w:val="0037022E"/>
    <w:rsid w:val="00374F0F"/>
    <w:rsid w:val="0038219D"/>
    <w:rsid w:val="003834EF"/>
    <w:rsid w:val="00384A91"/>
    <w:rsid w:val="00394217"/>
    <w:rsid w:val="00394A3A"/>
    <w:rsid w:val="003952D2"/>
    <w:rsid w:val="003A30F5"/>
    <w:rsid w:val="003A4F23"/>
    <w:rsid w:val="003A54FB"/>
    <w:rsid w:val="003B069C"/>
    <w:rsid w:val="003B5D6F"/>
    <w:rsid w:val="003B70D6"/>
    <w:rsid w:val="003C230A"/>
    <w:rsid w:val="003D1DDD"/>
    <w:rsid w:val="003D2435"/>
    <w:rsid w:val="003D2437"/>
    <w:rsid w:val="003D5484"/>
    <w:rsid w:val="003E012B"/>
    <w:rsid w:val="003E1FF9"/>
    <w:rsid w:val="003E2EDF"/>
    <w:rsid w:val="003E3037"/>
    <w:rsid w:val="003E4E17"/>
    <w:rsid w:val="003E5616"/>
    <w:rsid w:val="003F32E9"/>
    <w:rsid w:val="0040297F"/>
    <w:rsid w:val="004041F5"/>
    <w:rsid w:val="0041042F"/>
    <w:rsid w:val="00414614"/>
    <w:rsid w:val="00414749"/>
    <w:rsid w:val="00417145"/>
    <w:rsid w:val="00417A9F"/>
    <w:rsid w:val="00422181"/>
    <w:rsid w:val="00427DDB"/>
    <w:rsid w:val="004307BD"/>
    <w:rsid w:val="00432C95"/>
    <w:rsid w:val="0043714F"/>
    <w:rsid w:val="0044321B"/>
    <w:rsid w:val="0045799E"/>
    <w:rsid w:val="00460CDF"/>
    <w:rsid w:val="00463A5E"/>
    <w:rsid w:val="0047719D"/>
    <w:rsid w:val="004814FF"/>
    <w:rsid w:val="004832DA"/>
    <w:rsid w:val="00483E7C"/>
    <w:rsid w:val="00485021"/>
    <w:rsid w:val="004936F0"/>
    <w:rsid w:val="004966E9"/>
    <w:rsid w:val="0049766E"/>
    <w:rsid w:val="004A5EBF"/>
    <w:rsid w:val="004B3FF8"/>
    <w:rsid w:val="004B74D7"/>
    <w:rsid w:val="004C2256"/>
    <w:rsid w:val="004C334F"/>
    <w:rsid w:val="004C7FCB"/>
    <w:rsid w:val="004D07CF"/>
    <w:rsid w:val="004D1774"/>
    <w:rsid w:val="004D25A0"/>
    <w:rsid w:val="004D2E34"/>
    <w:rsid w:val="004E3ECC"/>
    <w:rsid w:val="004F38D6"/>
    <w:rsid w:val="004F5C86"/>
    <w:rsid w:val="00500822"/>
    <w:rsid w:val="00502455"/>
    <w:rsid w:val="0050257D"/>
    <w:rsid w:val="00503A4F"/>
    <w:rsid w:val="0050460A"/>
    <w:rsid w:val="00506090"/>
    <w:rsid w:val="00506408"/>
    <w:rsid w:val="005129D5"/>
    <w:rsid w:val="0051353F"/>
    <w:rsid w:val="0051467F"/>
    <w:rsid w:val="00514FB4"/>
    <w:rsid w:val="00521E78"/>
    <w:rsid w:val="005249B5"/>
    <w:rsid w:val="005268B9"/>
    <w:rsid w:val="005305A6"/>
    <w:rsid w:val="0053147F"/>
    <w:rsid w:val="00531EDF"/>
    <w:rsid w:val="00537B91"/>
    <w:rsid w:val="00542BF9"/>
    <w:rsid w:val="00547244"/>
    <w:rsid w:val="005507D3"/>
    <w:rsid w:val="00555306"/>
    <w:rsid w:val="00555E10"/>
    <w:rsid w:val="0056239E"/>
    <w:rsid w:val="00562A88"/>
    <w:rsid w:val="005631D9"/>
    <w:rsid w:val="00565017"/>
    <w:rsid w:val="00567F6C"/>
    <w:rsid w:val="005708B4"/>
    <w:rsid w:val="00573C2F"/>
    <w:rsid w:val="0057484F"/>
    <w:rsid w:val="00574ADC"/>
    <w:rsid w:val="00575A69"/>
    <w:rsid w:val="00577405"/>
    <w:rsid w:val="005776F1"/>
    <w:rsid w:val="00580131"/>
    <w:rsid w:val="005804E4"/>
    <w:rsid w:val="00581062"/>
    <w:rsid w:val="0058149D"/>
    <w:rsid w:val="0058546A"/>
    <w:rsid w:val="005862ED"/>
    <w:rsid w:val="00590AAD"/>
    <w:rsid w:val="00592C61"/>
    <w:rsid w:val="005A4DAC"/>
    <w:rsid w:val="005A5382"/>
    <w:rsid w:val="005A63FC"/>
    <w:rsid w:val="005A72BE"/>
    <w:rsid w:val="005B0F03"/>
    <w:rsid w:val="005B6425"/>
    <w:rsid w:val="005B7791"/>
    <w:rsid w:val="005C256B"/>
    <w:rsid w:val="005C44F0"/>
    <w:rsid w:val="005C526F"/>
    <w:rsid w:val="005C77D2"/>
    <w:rsid w:val="005C7D08"/>
    <w:rsid w:val="005D3047"/>
    <w:rsid w:val="005E1421"/>
    <w:rsid w:val="005E55D1"/>
    <w:rsid w:val="005F020C"/>
    <w:rsid w:val="005F5448"/>
    <w:rsid w:val="005F5841"/>
    <w:rsid w:val="00604404"/>
    <w:rsid w:val="006049FE"/>
    <w:rsid w:val="00604AD2"/>
    <w:rsid w:val="00604B4C"/>
    <w:rsid w:val="006078D2"/>
    <w:rsid w:val="00610123"/>
    <w:rsid w:val="00611FF4"/>
    <w:rsid w:val="00615AA3"/>
    <w:rsid w:val="00616B41"/>
    <w:rsid w:val="006205C4"/>
    <w:rsid w:val="006231A1"/>
    <w:rsid w:val="00623207"/>
    <w:rsid w:val="0062333B"/>
    <w:rsid w:val="0062392E"/>
    <w:rsid w:val="00626521"/>
    <w:rsid w:val="00626738"/>
    <w:rsid w:val="00627E8B"/>
    <w:rsid w:val="00630475"/>
    <w:rsid w:val="00630BA3"/>
    <w:rsid w:val="00634847"/>
    <w:rsid w:val="0063488D"/>
    <w:rsid w:val="00634E44"/>
    <w:rsid w:val="0063667B"/>
    <w:rsid w:val="006407F8"/>
    <w:rsid w:val="00642E5F"/>
    <w:rsid w:val="00645884"/>
    <w:rsid w:val="006520B9"/>
    <w:rsid w:val="00655179"/>
    <w:rsid w:val="00662DA2"/>
    <w:rsid w:val="00665C9D"/>
    <w:rsid w:val="0066768A"/>
    <w:rsid w:val="00672584"/>
    <w:rsid w:val="00674880"/>
    <w:rsid w:val="006749F6"/>
    <w:rsid w:val="006760D5"/>
    <w:rsid w:val="00681386"/>
    <w:rsid w:val="006820F3"/>
    <w:rsid w:val="00682812"/>
    <w:rsid w:val="00683F3B"/>
    <w:rsid w:val="006846C8"/>
    <w:rsid w:val="00684A5C"/>
    <w:rsid w:val="006851F2"/>
    <w:rsid w:val="00691B9F"/>
    <w:rsid w:val="00694B76"/>
    <w:rsid w:val="00695063"/>
    <w:rsid w:val="0069755B"/>
    <w:rsid w:val="006A7457"/>
    <w:rsid w:val="006B1AF9"/>
    <w:rsid w:val="006B257D"/>
    <w:rsid w:val="006B78DD"/>
    <w:rsid w:val="006C0B8B"/>
    <w:rsid w:val="006C1E33"/>
    <w:rsid w:val="006C2B54"/>
    <w:rsid w:val="006C500A"/>
    <w:rsid w:val="006C795F"/>
    <w:rsid w:val="006D6AE7"/>
    <w:rsid w:val="006F16FB"/>
    <w:rsid w:val="006F1F5C"/>
    <w:rsid w:val="006F644D"/>
    <w:rsid w:val="006F6852"/>
    <w:rsid w:val="007005EF"/>
    <w:rsid w:val="00702EF6"/>
    <w:rsid w:val="0070414A"/>
    <w:rsid w:val="00712618"/>
    <w:rsid w:val="007206B0"/>
    <w:rsid w:val="00732280"/>
    <w:rsid w:val="00736899"/>
    <w:rsid w:val="00742B74"/>
    <w:rsid w:val="00742EE3"/>
    <w:rsid w:val="00750445"/>
    <w:rsid w:val="00755215"/>
    <w:rsid w:val="00761A39"/>
    <w:rsid w:val="0076544A"/>
    <w:rsid w:val="00765C66"/>
    <w:rsid w:val="00772B16"/>
    <w:rsid w:val="0077364B"/>
    <w:rsid w:val="007754A7"/>
    <w:rsid w:val="00777DE7"/>
    <w:rsid w:val="007819D2"/>
    <w:rsid w:val="00782F7D"/>
    <w:rsid w:val="007834E5"/>
    <w:rsid w:val="00795559"/>
    <w:rsid w:val="007973B4"/>
    <w:rsid w:val="007A5883"/>
    <w:rsid w:val="007A75B4"/>
    <w:rsid w:val="007B0237"/>
    <w:rsid w:val="007B261D"/>
    <w:rsid w:val="007B749F"/>
    <w:rsid w:val="007C5DE8"/>
    <w:rsid w:val="007D18A6"/>
    <w:rsid w:val="007D1BCD"/>
    <w:rsid w:val="007D249B"/>
    <w:rsid w:val="007D57FE"/>
    <w:rsid w:val="007D5D4D"/>
    <w:rsid w:val="007E404C"/>
    <w:rsid w:val="007E6209"/>
    <w:rsid w:val="007F3B0E"/>
    <w:rsid w:val="008008EE"/>
    <w:rsid w:val="00803C90"/>
    <w:rsid w:val="0080403C"/>
    <w:rsid w:val="00806397"/>
    <w:rsid w:val="00817BBA"/>
    <w:rsid w:val="0082029A"/>
    <w:rsid w:val="00821F94"/>
    <w:rsid w:val="00825BEE"/>
    <w:rsid w:val="008312C1"/>
    <w:rsid w:val="008333A7"/>
    <w:rsid w:val="00837CB1"/>
    <w:rsid w:val="0084213C"/>
    <w:rsid w:val="00842EA3"/>
    <w:rsid w:val="0084694B"/>
    <w:rsid w:val="00851991"/>
    <w:rsid w:val="00855167"/>
    <w:rsid w:val="00863619"/>
    <w:rsid w:val="0086396A"/>
    <w:rsid w:val="008647A3"/>
    <w:rsid w:val="00865A97"/>
    <w:rsid w:val="00872918"/>
    <w:rsid w:val="00872ECA"/>
    <w:rsid w:val="00874A55"/>
    <w:rsid w:val="00876A6F"/>
    <w:rsid w:val="00882A0E"/>
    <w:rsid w:val="00886417"/>
    <w:rsid w:val="00886D19"/>
    <w:rsid w:val="00887704"/>
    <w:rsid w:val="008903D6"/>
    <w:rsid w:val="008910FA"/>
    <w:rsid w:val="00893859"/>
    <w:rsid w:val="008941BD"/>
    <w:rsid w:val="0089512E"/>
    <w:rsid w:val="008A0873"/>
    <w:rsid w:val="008A0F7F"/>
    <w:rsid w:val="008A4D1C"/>
    <w:rsid w:val="008B2D4D"/>
    <w:rsid w:val="008C4E7C"/>
    <w:rsid w:val="008C64DF"/>
    <w:rsid w:val="008D07DF"/>
    <w:rsid w:val="008D112C"/>
    <w:rsid w:val="008D14EB"/>
    <w:rsid w:val="008D27F5"/>
    <w:rsid w:val="008D38FF"/>
    <w:rsid w:val="008E0657"/>
    <w:rsid w:val="008E5CCD"/>
    <w:rsid w:val="008F2467"/>
    <w:rsid w:val="00901F07"/>
    <w:rsid w:val="0090442D"/>
    <w:rsid w:val="009044E1"/>
    <w:rsid w:val="0090545E"/>
    <w:rsid w:val="009063E3"/>
    <w:rsid w:val="00910B93"/>
    <w:rsid w:val="009112C9"/>
    <w:rsid w:val="00915CE0"/>
    <w:rsid w:val="00917445"/>
    <w:rsid w:val="00920798"/>
    <w:rsid w:val="009221ED"/>
    <w:rsid w:val="009224A0"/>
    <w:rsid w:val="0092351A"/>
    <w:rsid w:val="00923AC3"/>
    <w:rsid w:val="009259C4"/>
    <w:rsid w:val="009270B8"/>
    <w:rsid w:val="00932FA8"/>
    <w:rsid w:val="0093584D"/>
    <w:rsid w:val="009361B1"/>
    <w:rsid w:val="00937FDD"/>
    <w:rsid w:val="00941931"/>
    <w:rsid w:val="0094318F"/>
    <w:rsid w:val="00943581"/>
    <w:rsid w:val="00943B14"/>
    <w:rsid w:val="00946FE5"/>
    <w:rsid w:val="00950F69"/>
    <w:rsid w:val="00951AF0"/>
    <w:rsid w:val="00953697"/>
    <w:rsid w:val="00971A7E"/>
    <w:rsid w:val="00973633"/>
    <w:rsid w:val="00980E87"/>
    <w:rsid w:val="00981BCA"/>
    <w:rsid w:val="009828BC"/>
    <w:rsid w:val="00984BCF"/>
    <w:rsid w:val="00990B59"/>
    <w:rsid w:val="00995BBF"/>
    <w:rsid w:val="00996059"/>
    <w:rsid w:val="009A40BF"/>
    <w:rsid w:val="009B0900"/>
    <w:rsid w:val="009B2AED"/>
    <w:rsid w:val="009B410E"/>
    <w:rsid w:val="009B443A"/>
    <w:rsid w:val="009B48AC"/>
    <w:rsid w:val="009C16E4"/>
    <w:rsid w:val="009C1737"/>
    <w:rsid w:val="009C47DF"/>
    <w:rsid w:val="009D3AAB"/>
    <w:rsid w:val="009D57C0"/>
    <w:rsid w:val="009D5C17"/>
    <w:rsid w:val="009E055B"/>
    <w:rsid w:val="009E1150"/>
    <w:rsid w:val="009F01C2"/>
    <w:rsid w:val="009F22CE"/>
    <w:rsid w:val="00A15D87"/>
    <w:rsid w:val="00A178DB"/>
    <w:rsid w:val="00A20363"/>
    <w:rsid w:val="00A223C4"/>
    <w:rsid w:val="00A22925"/>
    <w:rsid w:val="00A25130"/>
    <w:rsid w:val="00A26483"/>
    <w:rsid w:val="00A3078E"/>
    <w:rsid w:val="00A30E57"/>
    <w:rsid w:val="00A3344B"/>
    <w:rsid w:val="00A36230"/>
    <w:rsid w:val="00A362B1"/>
    <w:rsid w:val="00A3680B"/>
    <w:rsid w:val="00A369F2"/>
    <w:rsid w:val="00A431C1"/>
    <w:rsid w:val="00A5359B"/>
    <w:rsid w:val="00A553A6"/>
    <w:rsid w:val="00A559A7"/>
    <w:rsid w:val="00A5625C"/>
    <w:rsid w:val="00A60566"/>
    <w:rsid w:val="00A6151B"/>
    <w:rsid w:val="00A6372E"/>
    <w:rsid w:val="00A736CE"/>
    <w:rsid w:val="00A75083"/>
    <w:rsid w:val="00A7675E"/>
    <w:rsid w:val="00A816A7"/>
    <w:rsid w:val="00A91F61"/>
    <w:rsid w:val="00AA1462"/>
    <w:rsid w:val="00AA3755"/>
    <w:rsid w:val="00AA6419"/>
    <w:rsid w:val="00AA6D4B"/>
    <w:rsid w:val="00AB31C0"/>
    <w:rsid w:val="00AB607B"/>
    <w:rsid w:val="00AB6315"/>
    <w:rsid w:val="00AB696D"/>
    <w:rsid w:val="00AC09E3"/>
    <w:rsid w:val="00AC27BA"/>
    <w:rsid w:val="00AE07EF"/>
    <w:rsid w:val="00AE22A4"/>
    <w:rsid w:val="00AE2FD2"/>
    <w:rsid w:val="00AE3D1A"/>
    <w:rsid w:val="00AE44B1"/>
    <w:rsid w:val="00AE6B6F"/>
    <w:rsid w:val="00AE7FAD"/>
    <w:rsid w:val="00B029E1"/>
    <w:rsid w:val="00B05B4D"/>
    <w:rsid w:val="00B06453"/>
    <w:rsid w:val="00B06EC0"/>
    <w:rsid w:val="00B143E4"/>
    <w:rsid w:val="00B16707"/>
    <w:rsid w:val="00B211F9"/>
    <w:rsid w:val="00B227F4"/>
    <w:rsid w:val="00B25E3A"/>
    <w:rsid w:val="00B267D1"/>
    <w:rsid w:val="00B27564"/>
    <w:rsid w:val="00B31430"/>
    <w:rsid w:val="00B34621"/>
    <w:rsid w:val="00B35CF0"/>
    <w:rsid w:val="00B36F8B"/>
    <w:rsid w:val="00B372F6"/>
    <w:rsid w:val="00B4255B"/>
    <w:rsid w:val="00B45572"/>
    <w:rsid w:val="00B455C1"/>
    <w:rsid w:val="00B51118"/>
    <w:rsid w:val="00B5669A"/>
    <w:rsid w:val="00B621D6"/>
    <w:rsid w:val="00B62408"/>
    <w:rsid w:val="00B62C71"/>
    <w:rsid w:val="00B6351F"/>
    <w:rsid w:val="00B6394B"/>
    <w:rsid w:val="00B66D67"/>
    <w:rsid w:val="00B74902"/>
    <w:rsid w:val="00B772C6"/>
    <w:rsid w:val="00B80D65"/>
    <w:rsid w:val="00B81701"/>
    <w:rsid w:val="00B834A6"/>
    <w:rsid w:val="00B863A4"/>
    <w:rsid w:val="00B867E8"/>
    <w:rsid w:val="00B92682"/>
    <w:rsid w:val="00B9556A"/>
    <w:rsid w:val="00BA5561"/>
    <w:rsid w:val="00BA6662"/>
    <w:rsid w:val="00BB00ED"/>
    <w:rsid w:val="00BB3D51"/>
    <w:rsid w:val="00BB7031"/>
    <w:rsid w:val="00BC2267"/>
    <w:rsid w:val="00BC2451"/>
    <w:rsid w:val="00BC291D"/>
    <w:rsid w:val="00BC667B"/>
    <w:rsid w:val="00BD1343"/>
    <w:rsid w:val="00BD2807"/>
    <w:rsid w:val="00BD5C72"/>
    <w:rsid w:val="00BD7492"/>
    <w:rsid w:val="00BE6967"/>
    <w:rsid w:val="00BE7945"/>
    <w:rsid w:val="00BF0749"/>
    <w:rsid w:val="00BF1375"/>
    <w:rsid w:val="00BF5BAD"/>
    <w:rsid w:val="00BF60D5"/>
    <w:rsid w:val="00C025D2"/>
    <w:rsid w:val="00C0354D"/>
    <w:rsid w:val="00C13085"/>
    <w:rsid w:val="00C13F02"/>
    <w:rsid w:val="00C140F4"/>
    <w:rsid w:val="00C14EFD"/>
    <w:rsid w:val="00C16802"/>
    <w:rsid w:val="00C16BD4"/>
    <w:rsid w:val="00C17363"/>
    <w:rsid w:val="00C20E66"/>
    <w:rsid w:val="00C23BD3"/>
    <w:rsid w:val="00C27EBF"/>
    <w:rsid w:val="00C314C3"/>
    <w:rsid w:val="00C40274"/>
    <w:rsid w:val="00C44EFB"/>
    <w:rsid w:val="00C46994"/>
    <w:rsid w:val="00C47EE8"/>
    <w:rsid w:val="00C57B91"/>
    <w:rsid w:val="00C61DED"/>
    <w:rsid w:val="00C6438D"/>
    <w:rsid w:val="00C6486A"/>
    <w:rsid w:val="00C64D14"/>
    <w:rsid w:val="00C655A7"/>
    <w:rsid w:val="00C66F2E"/>
    <w:rsid w:val="00C672CC"/>
    <w:rsid w:val="00C7031F"/>
    <w:rsid w:val="00C7277E"/>
    <w:rsid w:val="00C75185"/>
    <w:rsid w:val="00C77FDE"/>
    <w:rsid w:val="00C8270C"/>
    <w:rsid w:val="00C8496B"/>
    <w:rsid w:val="00C86703"/>
    <w:rsid w:val="00C9103F"/>
    <w:rsid w:val="00C92B98"/>
    <w:rsid w:val="00C92F15"/>
    <w:rsid w:val="00C945F1"/>
    <w:rsid w:val="00CA0E77"/>
    <w:rsid w:val="00CA113A"/>
    <w:rsid w:val="00CA1495"/>
    <w:rsid w:val="00CA35A7"/>
    <w:rsid w:val="00CB070D"/>
    <w:rsid w:val="00CB0F5F"/>
    <w:rsid w:val="00CB2AC4"/>
    <w:rsid w:val="00CB30F4"/>
    <w:rsid w:val="00CB4083"/>
    <w:rsid w:val="00CD1C06"/>
    <w:rsid w:val="00CD2466"/>
    <w:rsid w:val="00CD36D3"/>
    <w:rsid w:val="00CD5444"/>
    <w:rsid w:val="00CD74D8"/>
    <w:rsid w:val="00CE29E9"/>
    <w:rsid w:val="00CE5D05"/>
    <w:rsid w:val="00CE7172"/>
    <w:rsid w:val="00CF05F5"/>
    <w:rsid w:val="00CF1F71"/>
    <w:rsid w:val="00CF3450"/>
    <w:rsid w:val="00CF5B68"/>
    <w:rsid w:val="00CF7CFF"/>
    <w:rsid w:val="00D047C5"/>
    <w:rsid w:val="00D16929"/>
    <w:rsid w:val="00D26287"/>
    <w:rsid w:val="00D320E2"/>
    <w:rsid w:val="00D3303E"/>
    <w:rsid w:val="00D33123"/>
    <w:rsid w:val="00D352F5"/>
    <w:rsid w:val="00D35486"/>
    <w:rsid w:val="00D37E33"/>
    <w:rsid w:val="00D40AD5"/>
    <w:rsid w:val="00D44AE8"/>
    <w:rsid w:val="00D506CB"/>
    <w:rsid w:val="00D51B79"/>
    <w:rsid w:val="00D536ED"/>
    <w:rsid w:val="00D55D84"/>
    <w:rsid w:val="00D56B0F"/>
    <w:rsid w:val="00D61588"/>
    <w:rsid w:val="00D61C17"/>
    <w:rsid w:val="00D632B5"/>
    <w:rsid w:val="00D676F6"/>
    <w:rsid w:val="00D70E5F"/>
    <w:rsid w:val="00D70F27"/>
    <w:rsid w:val="00D7291B"/>
    <w:rsid w:val="00D73D8B"/>
    <w:rsid w:val="00D80A62"/>
    <w:rsid w:val="00D82CCD"/>
    <w:rsid w:val="00D83EF9"/>
    <w:rsid w:val="00D843CB"/>
    <w:rsid w:val="00D84A17"/>
    <w:rsid w:val="00D94578"/>
    <w:rsid w:val="00D94D08"/>
    <w:rsid w:val="00D95EA6"/>
    <w:rsid w:val="00DA12CE"/>
    <w:rsid w:val="00DA281E"/>
    <w:rsid w:val="00DA6C47"/>
    <w:rsid w:val="00DB4C77"/>
    <w:rsid w:val="00DB6EA8"/>
    <w:rsid w:val="00DB7426"/>
    <w:rsid w:val="00DC0E4B"/>
    <w:rsid w:val="00DC1030"/>
    <w:rsid w:val="00DC4BDB"/>
    <w:rsid w:val="00DC51C9"/>
    <w:rsid w:val="00DC73A2"/>
    <w:rsid w:val="00DD6E00"/>
    <w:rsid w:val="00DE2C97"/>
    <w:rsid w:val="00DE638C"/>
    <w:rsid w:val="00DE6F22"/>
    <w:rsid w:val="00DF0A73"/>
    <w:rsid w:val="00DF1B5E"/>
    <w:rsid w:val="00DF4EB4"/>
    <w:rsid w:val="00DF5480"/>
    <w:rsid w:val="00E10C7D"/>
    <w:rsid w:val="00E12C44"/>
    <w:rsid w:val="00E12DB9"/>
    <w:rsid w:val="00E1334D"/>
    <w:rsid w:val="00E17611"/>
    <w:rsid w:val="00E20A5A"/>
    <w:rsid w:val="00E20BB2"/>
    <w:rsid w:val="00E25094"/>
    <w:rsid w:val="00E27EFF"/>
    <w:rsid w:val="00E30E2B"/>
    <w:rsid w:val="00E31DE2"/>
    <w:rsid w:val="00E32828"/>
    <w:rsid w:val="00E42E77"/>
    <w:rsid w:val="00E50323"/>
    <w:rsid w:val="00E517E5"/>
    <w:rsid w:val="00E609BB"/>
    <w:rsid w:val="00E60D2D"/>
    <w:rsid w:val="00E63096"/>
    <w:rsid w:val="00E63AF2"/>
    <w:rsid w:val="00E660EE"/>
    <w:rsid w:val="00E66AA0"/>
    <w:rsid w:val="00E6762D"/>
    <w:rsid w:val="00E7137A"/>
    <w:rsid w:val="00E7317A"/>
    <w:rsid w:val="00E73204"/>
    <w:rsid w:val="00E82777"/>
    <w:rsid w:val="00E85ED6"/>
    <w:rsid w:val="00E87566"/>
    <w:rsid w:val="00E930A8"/>
    <w:rsid w:val="00E94B97"/>
    <w:rsid w:val="00E95641"/>
    <w:rsid w:val="00E9695D"/>
    <w:rsid w:val="00E97BF6"/>
    <w:rsid w:val="00EA0E8A"/>
    <w:rsid w:val="00EA23D4"/>
    <w:rsid w:val="00EA2D6F"/>
    <w:rsid w:val="00EA52DE"/>
    <w:rsid w:val="00EA7388"/>
    <w:rsid w:val="00EA7C99"/>
    <w:rsid w:val="00EB02FC"/>
    <w:rsid w:val="00EB14D1"/>
    <w:rsid w:val="00EB2EBD"/>
    <w:rsid w:val="00EB4478"/>
    <w:rsid w:val="00EB45D8"/>
    <w:rsid w:val="00EC6804"/>
    <w:rsid w:val="00EC6A10"/>
    <w:rsid w:val="00EC73B4"/>
    <w:rsid w:val="00ED0914"/>
    <w:rsid w:val="00ED0F2D"/>
    <w:rsid w:val="00EE747F"/>
    <w:rsid w:val="00EF0845"/>
    <w:rsid w:val="00EF195E"/>
    <w:rsid w:val="00EF6D5B"/>
    <w:rsid w:val="00EF7601"/>
    <w:rsid w:val="00EF7D35"/>
    <w:rsid w:val="00F02B1F"/>
    <w:rsid w:val="00F03166"/>
    <w:rsid w:val="00F03381"/>
    <w:rsid w:val="00F03462"/>
    <w:rsid w:val="00F13FA7"/>
    <w:rsid w:val="00F173C1"/>
    <w:rsid w:val="00F23FB6"/>
    <w:rsid w:val="00F312B7"/>
    <w:rsid w:val="00F322D3"/>
    <w:rsid w:val="00F3246A"/>
    <w:rsid w:val="00F4183A"/>
    <w:rsid w:val="00F434BB"/>
    <w:rsid w:val="00F45947"/>
    <w:rsid w:val="00F4764E"/>
    <w:rsid w:val="00F53226"/>
    <w:rsid w:val="00F541D1"/>
    <w:rsid w:val="00F54781"/>
    <w:rsid w:val="00F576F0"/>
    <w:rsid w:val="00F624B3"/>
    <w:rsid w:val="00F63C50"/>
    <w:rsid w:val="00F677E3"/>
    <w:rsid w:val="00F75967"/>
    <w:rsid w:val="00F773B5"/>
    <w:rsid w:val="00F811CF"/>
    <w:rsid w:val="00FA6DF4"/>
    <w:rsid w:val="00FA74C8"/>
    <w:rsid w:val="00FB44ED"/>
    <w:rsid w:val="00FB487C"/>
    <w:rsid w:val="00FC19A6"/>
    <w:rsid w:val="00FC6FB3"/>
    <w:rsid w:val="00FC7F19"/>
    <w:rsid w:val="00FD147B"/>
    <w:rsid w:val="00FD1C9A"/>
    <w:rsid w:val="00FD33AD"/>
    <w:rsid w:val="00FE1C2B"/>
    <w:rsid w:val="00FE7082"/>
    <w:rsid w:val="00FE774F"/>
    <w:rsid w:val="00FE7AA6"/>
    <w:rsid w:val="00FF01A8"/>
    <w:rsid w:val="00FF0753"/>
    <w:rsid w:val="00FF2D86"/>
    <w:rsid w:val="00FF5519"/>
    <w:rsid w:val="01B4BB2C"/>
    <w:rsid w:val="034ED123"/>
    <w:rsid w:val="03BDB121"/>
    <w:rsid w:val="04910BDA"/>
    <w:rsid w:val="0C8B22CF"/>
    <w:rsid w:val="0DD411E6"/>
    <w:rsid w:val="0E0B6D81"/>
    <w:rsid w:val="0F4FD095"/>
    <w:rsid w:val="10C3A828"/>
    <w:rsid w:val="11F3D9FA"/>
    <w:rsid w:val="13830EB7"/>
    <w:rsid w:val="15ADE087"/>
    <w:rsid w:val="15E30D9E"/>
    <w:rsid w:val="16082B31"/>
    <w:rsid w:val="1A0F5854"/>
    <w:rsid w:val="1A350FA1"/>
    <w:rsid w:val="1CF9792E"/>
    <w:rsid w:val="1DD6B0B0"/>
    <w:rsid w:val="1EA2EE14"/>
    <w:rsid w:val="21EED169"/>
    <w:rsid w:val="22C6FA40"/>
    <w:rsid w:val="230D9C3E"/>
    <w:rsid w:val="2352F8D1"/>
    <w:rsid w:val="2745A862"/>
    <w:rsid w:val="2A0598D5"/>
    <w:rsid w:val="2E02C917"/>
    <w:rsid w:val="2ED81384"/>
    <w:rsid w:val="3022DEC4"/>
    <w:rsid w:val="309D6725"/>
    <w:rsid w:val="312F1A09"/>
    <w:rsid w:val="32218834"/>
    <w:rsid w:val="32963357"/>
    <w:rsid w:val="3933C167"/>
    <w:rsid w:val="3984EB83"/>
    <w:rsid w:val="3BB53400"/>
    <w:rsid w:val="3C0E0C37"/>
    <w:rsid w:val="3E7B00A4"/>
    <w:rsid w:val="3FAB48BE"/>
    <w:rsid w:val="3FDE91CF"/>
    <w:rsid w:val="42E3D8BE"/>
    <w:rsid w:val="431DEBB3"/>
    <w:rsid w:val="4408AB87"/>
    <w:rsid w:val="464239E7"/>
    <w:rsid w:val="490ABBC1"/>
    <w:rsid w:val="4A868BEA"/>
    <w:rsid w:val="51B897AC"/>
    <w:rsid w:val="5416F0CB"/>
    <w:rsid w:val="549D2B60"/>
    <w:rsid w:val="59720AA8"/>
    <w:rsid w:val="59A3747A"/>
    <w:rsid w:val="60925BA6"/>
    <w:rsid w:val="66C5360C"/>
    <w:rsid w:val="6850991F"/>
    <w:rsid w:val="694D73B1"/>
    <w:rsid w:val="69928611"/>
    <w:rsid w:val="69C08B53"/>
    <w:rsid w:val="6B4CF5BF"/>
    <w:rsid w:val="6B522F90"/>
    <w:rsid w:val="6EB46B85"/>
    <w:rsid w:val="70354BBB"/>
    <w:rsid w:val="71AC2699"/>
    <w:rsid w:val="72538533"/>
    <w:rsid w:val="750E4503"/>
    <w:rsid w:val="7587C777"/>
    <w:rsid w:val="78AA6D8B"/>
    <w:rsid w:val="7D4538C5"/>
    <w:rsid w:val="7F87F064"/>
    <w:rsid w:val="7FDA7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E597A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E5616"/>
    <w:rPr>
      <w:color w:val="0563C1"/>
      <w:u w:val="single"/>
    </w:rPr>
  </w:style>
  <w:style w:type="table" w:styleId="TableGrid">
    <w:name w:val="Table Grid"/>
    <w:basedOn w:val="TableNormal"/>
    <w:rsid w:val="003E56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E56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5616"/>
  </w:style>
  <w:style w:type="paragraph" w:styleId="Footer">
    <w:name w:val="footer"/>
    <w:basedOn w:val="Normal"/>
    <w:link w:val="FooterChar"/>
    <w:uiPriority w:val="99"/>
    <w:unhideWhenUsed/>
    <w:rsid w:val="003E56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5616"/>
  </w:style>
  <w:style w:type="paragraph" w:styleId="ListParagraph">
    <w:name w:val="List Paragraph"/>
    <w:basedOn w:val="Normal"/>
    <w:uiPriority w:val="34"/>
    <w:qFormat/>
    <w:rsid w:val="0029336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23AC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85ED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85E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85ED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85E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5E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5ED6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3119B2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3119B2"/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FrameContents">
    <w:name w:val="Frame Contents"/>
    <w:basedOn w:val="Normal"/>
    <w:qFormat/>
    <w:rsid w:val="003119B2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619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3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al.sg/wshc/resources/publications/wsh-guidelines/wsh-guidelines-on-management-of-hazardous-chemicals-programm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SHD_OH@mom.gov.s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2481</Words>
  <Characters>14147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16595</CharactersWithSpaces>
  <SharedDoc>false</SharedDoc>
  <HLinks>
    <vt:vector size="12" baseType="variant">
      <vt:variant>
        <vt:i4>7274602</vt:i4>
      </vt:variant>
      <vt:variant>
        <vt:i4>6</vt:i4>
      </vt:variant>
      <vt:variant>
        <vt:i4>0</vt:i4>
      </vt:variant>
      <vt:variant>
        <vt:i4>5</vt:i4>
      </vt:variant>
      <vt:variant>
        <vt:lpwstr>https://www.tal.sg/wshc/resources/publications/wsh-guidelines/wsh-guidelines-on-management-of-hazardous-chemicals-programme</vt:lpwstr>
      </vt:variant>
      <vt:variant>
        <vt:lpwstr/>
      </vt:variant>
      <vt:variant>
        <vt:i4>3145842</vt:i4>
      </vt:variant>
      <vt:variant>
        <vt:i4>0</vt:i4>
      </vt:variant>
      <vt:variant>
        <vt:i4>0</vt:i4>
      </vt:variant>
      <vt:variant>
        <vt:i4>5</vt:i4>
      </vt:variant>
      <vt:variant>
        <vt:lpwstr>mailto:OSHD_OH@mom.gov.sg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2024-11-06T03:33:00Z</dcterms:created>
  <dcterms:modified xsi:type="dcterms:W3CDTF">2024-11-06T03:33:00Z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434c4c7-833e-41e4-b0ab-cdb227a2f6f7_Enabled">
    <vt:lpwstr>true</vt:lpwstr>
  </property>
  <property fmtid="{D5CDD505-2E9C-101B-9397-08002B2CF9AE}" pid="3" name="MSIP_Label_5434c4c7-833e-41e4-b0ab-cdb227a2f6f7_SetDate">
    <vt:lpwstr>2024-11-06T03:33:16Z</vt:lpwstr>
  </property>
  <property fmtid="{D5CDD505-2E9C-101B-9397-08002B2CF9AE}" pid="4" name="MSIP_Label_5434c4c7-833e-41e4-b0ab-cdb227a2f6f7_Method">
    <vt:lpwstr>Privileged</vt:lpwstr>
  </property>
  <property fmtid="{D5CDD505-2E9C-101B-9397-08002B2CF9AE}" pid="5" name="MSIP_Label_5434c4c7-833e-41e4-b0ab-cdb227a2f6f7_Name">
    <vt:lpwstr>Official (Open)</vt:lpwstr>
  </property>
  <property fmtid="{D5CDD505-2E9C-101B-9397-08002B2CF9AE}" pid="6" name="MSIP_Label_5434c4c7-833e-41e4-b0ab-cdb227a2f6f7_SiteId">
    <vt:lpwstr>0b11c524-9a1c-4e1b-84cb-6336aefc2243</vt:lpwstr>
  </property>
  <property fmtid="{D5CDD505-2E9C-101B-9397-08002B2CF9AE}" pid="7" name="MSIP_Label_5434c4c7-833e-41e4-b0ab-cdb227a2f6f7_ActionId">
    <vt:lpwstr>af6f9df7-b258-4aa1-8e67-f860a75fc5ea</vt:lpwstr>
  </property>
  <property fmtid="{D5CDD505-2E9C-101B-9397-08002B2CF9AE}" pid="8" name="MSIP_Label_5434c4c7-833e-41e4-b0ab-cdb227a2f6f7_ContentBits">
    <vt:lpwstr>0</vt:lpwstr>
  </property>
</Properties>
</file>